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6F6380AE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3F6EA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3115B" w:rsidRPr="0063115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R4-2400881</w:t>
      </w:r>
    </w:p>
    <w:p w14:paraId="742816C0" w14:textId="0E06E5F3" w:rsidR="00E64D70" w:rsidRPr="00A947A3" w:rsidRDefault="003F6EA9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3D16B0B1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A073C" w:rsidRPr="005A073C">
        <w:rPr>
          <w:rFonts w:ascii="Arial" w:eastAsia="Calibri" w:hAnsi="Arial" w:cs="Arial"/>
          <w:b/>
          <w:bCs/>
          <w:sz w:val="24"/>
        </w:rPr>
        <w:t>On Advanced Receivers - Test parameters - Simulations</w:t>
      </w:r>
    </w:p>
    <w:p w14:paraId="7BB47879" w14:textId="57F04868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2C55E3">
        <w:rPr>
          <w:rFonts w:ascii="Arial" w:eastAsia="MS Mincho" w:hAnsi="Arial" w:cs="Arial"/>
          <w:b/>
          <w:bCs/>
          <w:sz w:val="24"/>
          <w:szCs w:val="20"/>
        </w:rPr>
        <w:t>8.13.2.2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62637062" w:rsidR="00CA290F" w:rsidRDefault="002F1DDA" w:rsidP="00CA290F">
      <w:r w:rsidRPr="002F1DDA">
        <w:t>This document details Nokia’s current simulation results for alignment on the WID for advanced receivers for MU-MIMO scenario. Updated agreements were made in RAN4#10</w:t>
      </w:r>
      <w:r w:rsidR="003F6EA9">
        <w:t>9</w:t>
      </w:r>
      <w:r>
        <w:t>-bis</w:t>
      </w:r>
      <w:r w:rsidRPr="002F1DDA">
        <w:t xml:space="preserve"> [1] for facilitating companies to provide simulation results.</w:t>
      </w:r>
    </w:p>
    <w:p w14:paraId="5EED75F2" w14:textId="77777777" w:rsidR="00A85241" w:rsidRPr="00CA290F" w:rsidRDefault="00A85241" w:rsidP="00CA290F"/>
    <w:p w14:paraId="15AFEB88" w14:textId="69426617" w:rsidR="007736DD" w:rsidRDefault="002F1DDA" w:rsidP="00E64D70">
      <w:pPr>
        <w:pStyle w:val="RAN4H1"/>
      </w:pPr>
      <w:r>
        <w:t>Simulation assumptions</w:t>
      </w:r>
    </w:p>
    <w:p w14:paraId="0AC60798" w14:textId="4C9E0369" w:rsidR="002F1DDA" w:rsidRPr="00782001" w:rsidRDefault="002F1DDA" w:rsidP="002F1DDA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 </w:instrText>
      </w:r>
      <w:r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695827" w:rsidRPr="003B6617">
        <w:t xml:space="preserve">Table </w:t>
      </w:r>
      <w:r w:rsidR="00695827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provides an overview of the already agreed simulation assumptions taken from the WF</w:t>
      </w:r>
      <w:r w:rsidR="00C75D4D">
        <w:rPr>
          <w:lang w:val="en-GB"/>
        </w:rPr>
        <w:t xml:space="preserve"> </w:t>
      </w:r>
      <w:r w:rsidR="00C75D4D">
        <w:rPr>
          <w:lang w:val="en-GB"/>
        </w:rPr>
        <w:fldChar w:fldCharType="begin"/>
      </w:r>
      <w:r w:rsidR="00C75D4D">
        <w:rPr>
          <w:lang w:val="en-GB"/>
        </w:rPr>
        <w:instrText xml:space="preserve"> REF _Ref149741642 \r \h </w:instrText>
      </w:r>
      <w:r w:rsidR="00C75D4D">
        <w:rPr>
          <w:lang w:val="en-GB"/>
        </w:rPr>
      </w:r>
      <w:r w:rsidR="00C75D4D">
        <w:rPr>
          <w:lang w:val="en-GB"/>
        </w:rPr>
        <w:fldChar w:fldCharType="separate"/>
      </w:r>
      <w:r w:rsidR="00C75D4D">
        <w:rPr>
          <w:lang w:val="en-GB"/>
        </w:rPr>
        <w:t>[1]</w:t>
      </w:r>
      <w:r w:rsidR="00C75D4D">
        <w:rPr>
          <w:lang w:val="en-GB"/>
        </w:rPr>
        <w:fldChar w:fldCharType="end"/>
      </w:r>
      <w:r>
        <w:rPr>
          <w:lang w:val="en-GB"/>
        </w:rPr>
        <w:t xml:space="preserve"> and proposed test parameters</w:t>
      </w:r>
      <w:r w:rsidRPr="00782001">
        <w:rPr>
          <w:lang w:val="en-GB"/>
        </w:rPr>
        <w:t>:</w:t>
      </w:r>
    </w:p>
    <w:p w14:paraId="6A1E1008" w14:textId="37CF8D12" w:rsidR="002F1DDA" w:rsidRPr="003B6617" w:rsidRDefault="002F1DDA" w:rsidP="002F1DDA">
      <w:pPr>
        <w:pStyle w:val="Caption"/>
      </w:pPr>
      <w:bookmarkStart w:id="4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EE76BF">
        <w:rPr>
          <w:noProof/>
        </w:rPr>
        <w:t>1</w:t>
      </w:r>
      <w:r w:rsidRPr="003B6617">
        <w:fldChar w:fldCharType="end"/>
      </w:r>
      <w:bookmarkEnd w:id="4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2F1DDA" w14:paraId="2E0FA40F" w14:textId="77777777" w:rsidTr="009F7BC2">
        <w:tc>
          <w:tcPr>
            <w:tcW w:w="3539" w:type="dxa"/>
          </w:tcPr>
          <w:p w14:paraId="1E59FD7E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Reference receiver for phase </w:t>
            </w:r>
            <w:r>
              <w:rPr>
                <w:lang w:val="en-GB"/>
              </w:rPr>
              <w:t>I</w:t>
            </w:r>
            <w:r w:rsidRPr="003B6617">
              <w:rPr>
                <w:lang w:val="en-GB"/>
              </w:rPr>
              <w:t>I simulation</w:t>
            </w:r>
          </w:p>
        </w:tc>
        <w:tc>
          <w:tcPr>
            <w:tcW w:w="6078" w:type="dxa"/>
          </w:tcPr>
          <w:p w14:paraId="7D5E848A" w14:textId="77777777" w:rsidR="002F1DDA" w:rsidRPr="003B6617" w:rsidRDefault="002F1DDA" w:rsidP="009F7BC2">
            <w:r>
              <w:t>R-ML</w:t>
            </w:r>
          </w:p>
        </w:tc>
      </w:tr>
      <w:tr w:rsidR="002F1DDA" w14:paraId="37F21835" w14:textId="77777777" w:rsidTr="009F7BC2">
        <w:tc>
          <w:tcPr>
            <w:tcW w:w="3539" w:type="dxa"/>
          </w:tcPr>
          <w:p w14:paraId="2915AC17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UE, with 1 co-scheduled UE</w:t>
            </w:r>
          </w:p>
        </w:tc>
        <w:tc>
          <w:tcPr>
            <w:tcW w:w="6078" w:type="dxa"/>
          </w:tcPr>
          <w:p w14:paraId="3F77C3A0" w14:textId="77777777" w:rsidR="002F1DDA" w:rsidRPr="003B6617" w:rsidRDefault="002F1DDA" w:rsidP="009F7BC2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>2Rx UE: 1+1</w:t>
            </w:r>
          </w:p>
          <w:p w14:paraId="70989FB9" w14:textId="77777777" w:rsidR="002F1DDA" w:rsidRDefault="002F1DDA" w:rsidP="009F7BC2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 xml:space="preserve">4Rx UE: </w:t>
            </w:r>
            <w:r>
              <w:rPr>
                <w:lang w:val="en-GB"/>
              </w:rPr>
              <w:t>1</w:t>
            </w:r>
            <w:r w:rsidRPr="003B6617">
              <w:rPr>
                <w:lang w:val="en-GB"/>
              </w:rPr>
              <w:t>+</w:t>
            </w:r>
            <w:r>
              <w:rPr>
                <w:lang w:val="en-GB"/>
              </w:rPr>
              <w:t>1</w:t>
            </w:r>
          </w:p>
          <w:p w14:paraId="2A346ACE" w14:textId="77777777" w:rsidR="002F1DDA" w:rsidRPr="003B6617" w:rsidRDefault="002F1DDA" w:rsidP="009F7BC2">
            <w:pPr>
              <w:rPr>
                <w:lang w:val="en-GB"/>
              </w:rPr>
            </w:pPr>
            <w:r>
              <w:rPr>
                <w:lang w:val="en-GB"/>
              </w:rPr>
              <w:t>4Tx4Rx UE: 2+2</w:t>
            </w:r>
          </w:p>
        </w:tc>
      </w:tr>
      <w:tr w:rsidR="002F1DDA" w14:paraId="4856377C" w14:textId="77777777" w:rsidTr="009F7BC2">
        <w:tc>
          <w:tcPr>
            <w:tcW w:w="3539" w:type="dxa"/>
          </w:tcPr>
          <w:p w14:paraId="42891A34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0BF0C18" w14:textId="77777777" w:rsidR="002F1DDA" w:rsidRPr="003B6617" w:rsidRDefault="002F1DDA" w:rsidP="002F1DDA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3FA7F8" w14:textId="77777777" w:rsidR="002F1DDA" w:rsidRPr="003B6617" w:rsidRDefault="002F1DDA" w:rsidP="002F1DDA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111BB83A" w14:textId="77777777" w:rsidR="002F1DDA" w:rsidRDefault="002F1DDA" w:rsidP="002F1DDA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</w:t>
            </w:r>
          </w:p>
          <w:p w14:paraId="6F774875" w14:textId="77777777" w:rsidR="002F1DDA" w:rsidRPr="003B6617" w:rsidRDefault="002F1DDA" w:rsidP="002F1DDA">
            <w:pPr>
              <w:pStyle w:val="ListParagraph"/>
              <w:numPr>
                <w:ilvl w:val="1"/>
                <w:numId w:val="36"/>
              </w:numPr>
              <w:spacing w:after="120"/>
              <w:ind w:left="1656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 xml:space="preserve">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(DMRS port 0) </w:t>
            </w:r>
            <w:r w:rsidRPr="003B6617">
              <w:rPr>
                <w:rFonts w:eastAsia="SimSun" w:hint="eastAsia"/>
                <w:szCs w:val="24"/>
                <w:lang w:eastAsia="zh-CN"/>
              </w:rPr>
              <w:t>+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 port 1) </w:t>
            </w:r>
          </w:p>
          <w:p w14:paraId="4E23A3F8" w14:textId="77777777" w:rsidR="002F1DDA" w:rsidRPr="003B6617" w:rsidRDefault="002F1DDA" w:rsidP="009F7BC2">
            <w:pPr>
              <w:rPr>
                <w:lang w:val="en-GB"/>
              </w:rPr>
            </w:pPr>
          </w:p>
        </w:tc>
      </w:tr>
      <w:tr w:rsidR="002F1DDA" w14:paraId="638A0291" w14:textId="77777777" w:rsidTr="009F7BC2">
        <w:tc>
          <w:tcPr>
            <w:tcW w:w="3539" w:type="dxa"/>
          </w:tcPr>
          <w:p w14:paraId="2E9B7A72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1DB53E8F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2T2R</w:t>
            </w:r>
            <w:r>
              <w:rPr>
                <w:lang w:val="en-GB"/>
              </w:rPr>
              <w:t>, 2T4R</w:t>
            </w:r>
          </w:p>
          <w:p w14:paraId="6CE9E1D8" w14:textId="2AA26D78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</w:t>
            </w:r>
            <w:r>
              <w:rPr>
                <w:lang w:val="en-GB"/>
              </w:rPr>
              <w:t>: 4Tx 4Rx</w:t>
            </w:r>
          </w:p>
        </w:tc>
      </w:tr>
      <w:tr w:rsidR="002F1DDA" w14:paraId="343D4582" w14:textId="77777777" w:rsidTr="009F7BC2">
        <w:tc>
          <w:tcPr>
            <w:tcW w:w="3539" w:type="dxa"/>
          </w:tcPr>
          <w:p w14:paraId="4091727B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26E1B18D" w14:textId="7BF6FC86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>TDLC300-100</w:t>
            </w:r>
            <w:r w:rsidR="00310EEE">
              <w:rPr>
                <w:lang w:val="en-GB"/>
              </w:rPr>
              <w:t>, TDLA30-10</w:t>
            </w:r>
            <w:r w:rsidRPr="003B6617">
              <w:rPr>
                <w:lang w:val="en-GB"/>
              </w:rPr>
              <w:t xml:space="preserve">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3B653209" w14:textId="7A1774AB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Use TDLA30-10</w:t>
            </w:r>
            <w:r w:rsidR="00310EEE">
              <w:rPr>
                <w:lang w:val="en-GB"/>
              </w:rPr>
              <w:t>, XP medium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2F1DDA" w14:paraId="19C24445" w14:textId="77777777" w:rsidTr="009F7BC2">
        <w:tc>
          <w:tcPr>
            <w:tcW w:w="3539" w:type="dxa"/>
          </w:tcPr>
          <w:p w14:paraId="2DA05595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7B00084C" w14:textId="7116CB95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  <w:r w:rsidR="00310EEE">
              <w:rPr>
                <w:lang w:val="en-GB"/>
              </w:rPr>
              <w:t xml:space="preserve"> and ULA low</w:t>
            </w:r>
            <w:r>
              <w:rPr>
                <w:lang w:val="en-GB"/>
              </w:rPr>
              <w:t xml:space="preserve"> (for 2T2R,2T4R)</w:t>
            </w:r>
          </w:p>
          <w:p w14:paraId="207A9567" w14:textId="033A7D94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  <w:r w:rsidR="00310EEE">
              <w:rPr>
                <w:lang w:val="en-GB"/>
              </w:rPr>
              <w:t>, XP medium</w:t>
            </w:r>
          </w:p>
        </w:tc>
      </w:tr>
      <w:tr w:rsidR="002F1DDA" w:rsidRPr="00270C10" w14:paraId="30567A62" w14:textId="77777777" w:rsidTr="009F7BC2">
        <w:tc>
          <w:tcPr>
            <w:tcW w:w="3539" w:type="dxa"/>
          </w:tcPr>
          <w:p w14:paraId="4CC1D937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43B6FE21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5E400816" w14:textId="2D02861E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Random</w:t>
            </w:r>
            <w:r w:rsidR="00C72A08">
              <w:rPr>
                <w:lang w:val="en-GB"/>
              </w:rPr>
              <w:t xml:space="preserve"> and Orthogonal </w:t>
            </w:r>
            <w:r w:rsidRPr="003B6617">
              <w:rPr>
                <w:lang w:val="en-GB"/>
              </w:rPr>
              <w:t>PMI selection</w:t>
            </w:r>
          </w:p>
          <w:p w14:paraId="14B64A8B" w14:textId="399B618A" w:rsidR="002F1DDA" w:rsidRPr="00C72A08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</w:tc>
      </w:tr>
      <w:tr w:rsidR="002F1DDA" w14:paraId="212B71DF" w14:textId="77777777" w:rsidTr="009F7BC2">
        <w:tc>
          <w:tcPr>
            <w:tcW w:w="3539" w:type="dxa"/>
          </w:tcPr>
          <w:p w14:paraId="00A1CAD0" w14:textId="77777777" w:rsidR="002F1DDA" w:rsidRPr="0052577D" w:rsidRDefault="002F1DDA" w:rsidP="009F7BC2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59EE2C6F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2F1DDA" w14:paraId="47905CA9" w14:textId="77777777" w:rsidTr="009F7BC2">
        <w:tc>
          <w:tcPr>
            <w:tcW w:w="3539" w:type="dxa"/>
          </w:tcPr>
          <w:p w14:paraId="1ABC4B42" w14:textId="77777777" w:rsidR="002F1DDA" w:rsidRPr="0052577D" w:rsidRDefault="002F1DDA" w:rsidP="009F7BC2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449FF53F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2F1DDA" w14:paraId="02D4D410" w14:textId="77777777" w:rsidTr="009F7BC2">
        <w:tc>
          <w:tcPr>
            <w:tcW w:w="3539" w:type="dxa"/>
          </w:tcPr>
          <w:p w14:paraId="083F9305" w14:textId="77777777" w:rsidR="002F1DDA" w:rsidRPr="008F037A" w:rsidRDefault="002F1DDA" w:rsidP="009F7BC2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9F7CF35" w14:textId="4CB2AA3A" w:rsidR="002F1DDA" w:rsidRPr="003B6617" w:rsidRDefault="002F1DDA" w:rsidP="009F7BC2">
            <w:r w:rsidRPr="00DA659F">
              <w:t xml:space="preserve">Only consider 1 </w:t>
            </w:r>
            <w:r w:rsidR="00310EEE">
              <w:t>co-scheduled UE</w:t>
            </w:r>
          </w:p>
        </w:tc>
      </w:tr>
      <w:tr w:rsidR="002F1DDA" w14:paraId="1E654753" w14:textId="77777777" w:rsidTr="009F7BC2">
        <w:tc>
          <w:tcPr>
            <w:tcW w:w="3539" w:type="dxa"/>
          </w:tcPr>
          <w:p w14:paraId="39D818F1" w14:textId="77777777" w:rsidR="002F1DDA" w:rsidRPr="008F037A" w:rsidRDefault="002F1DDA" w:rsidP="009F7BC2">
            <w:pPr>
              <w:rPr>
                <w:lang w:val="en-GB"/>
              </w:rPr>
            </w:pPr>
            <w:r w:rsidRPr="008F037A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3241B90F" w14:textId="77777777" w:rsidR="002F1DDA" w:rsidRPr="003B6617" w:rsidRDefault="002F1DDA" w:rsidP="009F7BC2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3B6617">
              <w:rPr>
                <w:lang w:val="en-GB"/>
              </w:rPr>
              <w:t>ssume the scrambling ID for DMRS sequence is the same for the target UE the co-scheduled UE(s)</w:t>
            </w:r>
          </w:p>
        </w:tc>
      </w:tr>
      <w:tr w:rsidR="002F1DDA" w14:paraId="55B69DA0" w14:textId="77777777" w:rsidTr="009F7BC2">
        <w:tc>
          <w:tcPr>
            <w:tcW w:w="3539" w:type="dxa"/>
          </w:tcPr>
          <w:p w14:paraId="295AC1CC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PDSCH resource allocation for the target </w:t>
            </w:r>
            <w:r>
              <w:rPr>
                <w:lang w:val="en-GB"/>
              </w:rPr>
              <w:t>UE</w:t>
            </w:r>
          </w:p>
        </w:tc>
        <w:tc>
          <w:tcPr>
            <w:tcW w:w="6078" w:type="dxa"/>
          </w:tcPr>
          <w:p w14:paraId="19C97937" w14:textId="2985ED70" w:rsidR="002F1DDA" w:rsidRPr="003B6617" w:rsidRDefault="002F1DDA" w:rsidP="009F7BC2">
            <w:r w:rsidRPr="003B6617">
              <w:t>Maximum transmission bandwidth configuration.</w:t>
            </w:r>
            <w:r w:rsidR="0095437E">
              <w:t xml:space="preserve">10 MHz </w:t>
            </w:r>
            <w:r w:rsidR="00484405">
              <w:t>15KHz SCS</w:t>
            </w:r>
          </w:p>
          <w:p w14:paraId="613BFF1B" w14:textId="77777777" w:rsidR="002F1DDA" w:rsidRPr="003B6617" w:rsidRDefault="002F1DDA" w:rsidP="009F7BC2">
            <w:pPr>
              <w:rPr>
                <w:lang w:val="en-GB"/>
              </w:rPr>
            </w:pPr>
            <w:r w:rsidRPr="003B6617">
              <w:t>Full OFDM symbol allocation.</w:t>
            </w:r>
          </w:p>
        </w:tc>
      </w:tr>
      <w:tr w:rsidR="0095437E" w14:paraId="41972366" w14:textId="77777777" w:rsidTr="009F7BC2">
        <w:tc>
          <w:tcPr>
            <w:tcW w:w="3539" w:type="dxa"/>
          </w:tcPr>
          <w:p w14:paraId="4BBC1F6C" w14:textId="1F39EEE1" w:rsidR="0095437E" w:rsidRPr="003B6617" w:rsidRDefault="0095437E" w:rsidP="009F7BC2">
            <w:pPr>
              <w:rPr>
                <w:lang w:val="en-GB"/>
              </w:rPr>
            </w:pPr>
            <w:r>
              <w:rPr>
                <w:lang w:val="en-GB"/>
              </w:rPr>
              <w:t>TDRA of co-scheduled UE</w:t>
            </w:r>
          </w:p>
        </w:tc>
        <w:tc>
          <w:tcPr>
            <w:tcW w:w="6078" w:type="dxa"/>
          </w:tcPr>
          <w:p w14:paraId="0B0E6075" w14:textId="37AEBD5C" w:rsidR="0095437E" w:rsidRPr="003B6617" w:rsidRDefault="0095437E" w:rsidP="009F7BC2">
            <w:r>
              <w:t>Assume TDRA of target and co-scheduled UE is same</w:t>
            </w:r>
          </w:p>
        </w:tc>
      </w:tr>
      <w:tr w:rsidR="0095437E" w14:paraId="229160EC" w14:textId="77777777" w:rsidTr="009F7BC2">
        <w:tc>
          <w:tcPr>
            <w:tcW w:w="3539" w:type="dxa"/>
          </w:tcPr>
          <w:p w14:paraId="791235FF" w14:textId="16A0C5EB" w:rsidR="0095437E" w:rsidRDefault="0095437E" w:rsidP="009F7BC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FDRA of co-scheduled UE</w:t>
            </w:r>
          </w:p>
        </w:tc>
        <w:tc>
          <w:tcPr>
            <w:tcW w:w="6078" w:type="dxa"/>
          </w:tcPr>
          <w:p w14:paraId="4AAE7A29" w14:textId="1617BEEE" w:rsidR="0095437E" w:rsidRDefault="0095437E" w:rsidP="009F7BC2">
            <w:r>
              <w:t>Full transmission bandwidth configuration.</w:t>
            </w:r>
            <w:r w:rsidR="004E48E0">
              <w:t>, Partial transmission bandwidth configuration</w:t>
            </w:r>
          </w:p>
        </w:tc>
      </w:tr>
    </w:tbl>
    <w:p w14:paraId="0624C8E0" w14:textId="77777777" w:rsidR="00DF23D1" w:rsidRDefault="00DF23D1" w:rsidP="00B90702"/>
    <w:p w14:paraId="37AEBE01" w14:textId="00081FC1" w:rsidR="00CD7492" w:rsidRDefault="002F1DDA" w:rsidP="00A37002">
      <w:pPr>
        <w:pStyle w:val="RAN4H1"/>
      </w:pPr>
      <w:r>
        <w:t>Simulation results</w:t>
      </w:r>
    </w:p>
    <w:p w14:paraId="4016DFE1" w14:textId="1DE56E6D" w:rsidR="0086389A" w:rsidRPr="0086389A" w:rsidRDefault="0086389A" w:rsidP="00BE55CE">
      <w:pPr>
        <w:pStyle w:val="RAN4H2"/>
      </w:pPr>
      <w:r>
        <w:t>Simulations requested for RAN4#110</w:t>
      </w:r>
    </w:p>
    <w:p w14:paraId="19E1AE28" w14:textId="18A69E9F" w:rsidR="002F1DDA" w:rsidRDefault="002F1DDA" w:rsidP="002F1DDA">
      <w:bookmarkStart w:id="5" w:name="_Toc116995849"/>
      <w:r>
        <w:t xml:space="preserve">Based on the information in Table 1, we provide the simulation results on the cases of interest for this meeting, listed in </w:t>
      </w:r>
      <w:r w:rsidR="00920421">
        <w:fldChar w:fldCharType="begin"/>
      </w:r>
      <w:r w:rsidR="00920421">
        <w:instrText xml:space="preserve"> REF _Ref149741589 \h </w:instrText>
      </w:r>
      <w:r w:rsidR="00920421">
        <w:fldChar w:fldCharType="separate"/>
      </w:r>
      <w:r w:rsidR="00695827">
        <w:t xml:space="preserve">Table </w:t>
      </w:r>
      <w:r w:rsidR="00695827">
        <w:rPr>
          <w:noProof/>
        </w:rPr>
        <w:t>2</w:t>
      </w:r>
      <w:r w:rsidR="00920421">
        <w:fldChar w:fldCharType="end"/>
      </w:r>
      <w:r w:rsidR="00CA0432">
        <w:t xml:space="preserve"> for cases wi</w:t>
      </w:r>
      <w:r w:rsidR="003E3538">
        <w:t xml:space="preserve">thout MO BD and for cases with MO BD in </w:t>
      </w:r>
      <w:r w:rsidR="003E3538">
        <w:fldChar w:fldCharType="begin"/>
      </w:r>
      <w:r w:rsidR="003E3538">
        <w:instrText xml:space="preserve"> REF _Ref158898196 \h </w:instrText>
      </w:r>
      <w:r w:rsidR="003E3538">
        <w:fldChar w:fldCharType="separate"/>
      </w:r>
      <w:r w:rsidR="003E3538">
        <w:t xml:space="preserve">Table </w:t>
      </w:r>
      <w:r w:rsidR="003E3538">
        <w:rPr>
          <w:noProof/>
        </w:rPr>
        <w:t>3</w:t>
      </w:r>
      <w:r w:rsidR="003E3538">
        <w:fldChar w:fldCharType="end"/>
      </w:r>
      <w:r>
        <w:t>.</w:t>
      </w:r>
    </w:p>
    <w:p w14:paraId="3D588C7D" w14:textId="77777777" w:rsidR="003E3538" w:rsidRDefault="003E3538" w:rsidP="002F1DDA"/>
    <w:p w14:paraId="6C1C9DEB" w14:textId="2694F3A9" w:rsidR="00920421" w:rsidRDefault="00920421" w:rsidP="00D943FF">
      <w:pPr>
        <w:pStyle w:val="Caption"/>
      </w:pPr>
      <w:bookmarkStart w:id="6" w:name="_Ref149741589"/>
      <w:r>
        <w:t xml:space="preserve">Table </w:t>
      </w:r>
      <w:fldSimple w:instr=" SEQ Table \* ARABIC ">
        <w:r w:rsidR="00EE76BF">
          <w:rPr>
            <w:noProof/>
          </w:rPr>
          <w:t>2</w:t>
        </w:r>
      </w:fldSimple>
      <w:bookmarkEnd w:id="6"/>
      <w:r>
        <w:t xml:space="preserve"> </w:t>
      </w:r>
      <w:r w:rsidR="00D943FF">
        <w:t>Simulation results for cases with 1 Co-UE, Full FDRA bandwidth and without MO BD, DCI index 1 to 5 indicated.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84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740"/>
      </w:tblGrid>
      <w:tr w:rsidR="00294160" w:rsidRPr="006032A2" w14:paraId="1CEC5F38" w14:textId="77777777" w:rsidTr="009F7BC2">
        <w:trPr>
          <w:trHeight w:val="1035"/>
          <w:jc w:val="center"/>
        </w:trPr>
        <w:tc>
          <w:tcPr>
            <w:tcW w:w="984" w:type="dxa"/>
            <w:shd w:val="clear" w:color="auto" w:fill="BDD6EE" w:themeFill="accent5" w:themeFillTint="66"/>
            <w:vAlign w:val="center"/>
            <w:hideMark/>
          </w:tcPr>
          <w:p w14:paraId="3CEFF65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Alignment </w:t>
            </w:r>
            <w:r w:rsidRPr="009C4BFC">
              <w:rPr>
                <w:sz w:val="16"/>
                <w:szCs w:val="18"/>
              </w:rPr>
              <w:t>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5CCB6E5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03557CB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019E424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2F61C12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543B34A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7E5FE74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4039B4C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00D9833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338BF36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1480" w:type="dxa"/>
            <w:gridSpan w:val="2"/>
            <w:shd w:val="clear" w:color="auto" w:fill="C5E0B3" w:themeFill="accent6" w:themeFillTint="66"/>
            <w:vAlign w:val="center"/>
            <w:hideMark/>
          </w:tcPr>
          <w:p w14:paraId="1B04A9A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Nokia</w:t>
            </w:r>
          </w:p>
        </w:tc>
      </w:tr>
      <w:tr w:rsidR="00294160" w:rsidRPr="00340AAC" w14:paraId="4237AB39" w14:textId="77777777" w:rsidTr="009F7BC2">
        <w:trPr>
          <w:trHeight w:val="304"/>
          <w:jc w:val="center"/>
        </w:trPr>
        <w:tc>
          <w:tcPr>
            <w:tcW w:w="8137" w:type="dxa"/>
            <w:gridSpan w:val="10"/>
            <w:vAlign w:val="center"/>
            <w:hideMark/>
          </w:tcPr>
          <w:p w14:paraId="330D9B62" w14:textId="77777777" w:rsidR="00294160" w:rsidRPr="006032A2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2C0ECAF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R-ML</w:t>
            </w: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4E8E3FF0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IRC/E-IRC</w:t>
            </w:r>
          </w:p>
        </w:tc>
      </w:tr>
      <w:tr w:rsidR="00294160" w:rsidRPr="006032A2" w14:paraId="604311AE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6CB0815F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4A60074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FDD 15kHz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6104330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7926F75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66EB0C2F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623F499A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30F793AE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24E941EB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2392A7B2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4C380A8A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936C9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15.1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79104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22.7</w:t>
            </w:r>
          </w:p>
        </w:tc>
      </w:tr>
      <w:tr w:rsidR="00294160" w:rsidRPr="006032A2" w14:paraId="175CD647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080A282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</w:t>
            </w:r>
          </w:p>
        </w:tc>
        <w:tc>
          <w:tcPr>
            <w:tcW w:w="674" w:type="dxa"/>
            <w:vMerge/>
            <w:vAlign w:val="center"/>
            <w:hideMark/>
          </w:tcPr>
          <w:p w14:paraId="08B29E1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7675D8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37BCBF9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F4CF7A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66C6C17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1F8408D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5BD1510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081DE09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7D3DEE6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FAE5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12.4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F75F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15.8</w:t>
            </w:r>
          </w:p>
        </w:tc>
      </w:tr>
      <w:tr w:rsidR="00294160" w:rsidRPr="006032A2" w14:paraId="138B9DE6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5F9523F4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3</w:t>
            </w:r>
          </w:p>
        </w:tc>
        <w:tc>
          <w:tcPr>
            <w:tcW w:w="674" w:type="dxa"/>
            <w:vMerge/>
            <w:vAlign w:val="center"/>
            <w:hideMark/>
          </w:tcPr>
          <w:p w14:paraId="77913063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FA439F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700F5C3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7AE13338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2C76F570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6AB29A88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60DF533B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7288F9FD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BEB4CE9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2CA2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6.9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72036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8.9</w:t>
            </w:r>
          </w:p>
        </w:tc>
      </w:tr>
      <w:tr w:rsidR="00294160" w:rsidRPr="006032A2" w14:paraId="7CCC11B4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6E3531B5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4</w:t>
            </w:r>
          </w:p>
        </w:tc>
        <w:tc>
          <w:tcPr>
            <w:tcW w:w="674" w:type="dxa"/>
            <w:vMerge/>
            <w:vAlign w:val="center"/>
            <w:hideMark/>
          </w:tcPr>
          <w:p w14:paraId="09C0CC97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4757C9F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A3AA957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77F56AE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1B2D3684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30912F9C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4CDC3C5A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380429E1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12C766C5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58BB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12.7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EA425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21.1</w:t>
            </w:r>
          </w:p>
        </w:tc>
      </w:tr>
      <w:tr w:rsidR="00294160" w:rsidRPr="006032A2" w14:paraId="0D9806D5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3BD026A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5</w:t>
            </w:r>
            <w:r>
              <w:rPr>
                <w:sz w:val="16"/>
                <w:szCs w:val="18"/>
              </w:rPr>
              <w:t xml:space="preserve">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3B6846C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A6F7C1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1F90CC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1A6BD02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351D92A1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4A8F0D3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6CFBECC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</w:tcPr>
          <w:p w14:paraId="17B82FD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100F3960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8C030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14.4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1C0A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19.9</w:t>
            </w:r>
          </w:p>
        </w:tc>
      </w:tr>
      <w:tr w:rsidR="00294160" w:rsidRPr="006032A2" w14:paraId="5256927E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1C4AD62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6</w:t>
            </w:r>
            <w:r>
              <w:rPr>
                <w:sz w:val="16"/>
                <w:szCs w:val="18"/>
              </w:rPr>
              <w:t xml:space="preserve">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7E062F3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E4D5E4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9262D19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189CDC1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54B5420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8B35CFD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24032A3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2876F3F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767B2EB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BFB5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12.1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6494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18.7</w:t>
            </w:r>
          </w:p>
        </w:tc>
      </w:tr>
      <w:tr w:rsidR="00294160" w:rsidRPr="006032A2" w14:paraId="6DCCE079" w14:textId="77777777" w:rsidTr="009F7BC2">
        <w:trPr>
          <w:trHeight w:val="53"/>
          <w:jc w:val="center"/>
        </w:trPr>
        <w:tc>
          <w:tcPr>
            <w:tcW w:w="984" w:type="dxa"/>
            <w:vAlign w:val="center"/>
            <w:hideMark/>
          </w:tcPr>
          <w:p w14:paraId="5E3EDA3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7</w:t>
            </w:r>
          </w:p>
        </w:tc>
        <w:tc>
          <w:tcPr>
            <w:tcW w:w="674" w:type="dxa"/>
            <w:vMerge/>
            <w:vAlign w:val="center"/>
            <w:hideMark/>
          </w:tcPr>
          <w:p w14:paraId="2C46662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3C95E1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7F2AE76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2BFD2959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4T4R</w:t>
            </w:r>
          </w:p>
        </w:tc>
        <w:tc>
          <w:tcPr>
            <w:tcW w:w="848" w:type="dxa"/>
            <w:vMerge/>
            <w:vAlign w:val="center"/>
            <w:hideMark/>
          </w:tcPr>
          <w:p w14:paraId="2A2812C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 w:val="restart"/>
            <w:vAlign w:val="center"/>
            <w:hideMark/>
          </w:tcPr>
          <w:p w14:paraId="5E650ECB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65F56BE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1339FEF9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32F75FD0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81B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10.7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4D49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13.9</w:t>
            </w:r>
          </w:p>
        </w:tc>
      </w:tr>
      <w:tr w:rsidR="00294160" w:rsidRPr="006032A2" w14:paraId="758B5DB3" w14:textId="77777777" w:rsidTr="009F7BC2">
        <w:trPr>
          <w:trHeight w:val="224"/>
          <w:jc w:val="center"/>
        </w:trPr>
        <w:tc>
          <w:tcPr>
            <w:tcW w:w="984" w:type="dxa"/>
            <w:vAlign w:val="center"/>
            <w:hideMark/>
          </w:tcPr>
          <w:p w14:paraId="67CC7B90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8</w:t>
            </w:r>
          </w:p>
        </w:tc>
        <w:tc>
          <w:tcPr>
            <w:tcW w:w="674" w:type="dxa"/>
            <w:vMerge/>
            <w:vAlign w:val="center"/>
            <w:hideMark/>
          </w:tcPr>
          <w:p w14:paraId="2AAD3C06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E47D8F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2B1A673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44B58E8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299E6891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D1E4390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4D12D0B1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</w:tcPr>
          <w:p w14:paraId="65DCE6EC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6693D6A8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ECC96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13.7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B835C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20.8</w:t>
            </w:r>
          </w:p>
        </w:tc>
      </w:tr>
      <w:tr w:rsidR="00294160" w:rsidRPr="006032A2" w14:paraId="62DC89D8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7E9690D6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9</w:t>
            </w:r>
          </w:p>
        </w:tc>
        <w:tc>
          <w:tcPr>
            <w:tcW w:w="674" w:type="dxa"/>
            <w:vMerge/>
            <w:vAlign w:val="center"/>
            <w:hideMark/>
          </w:tcPr>
          <w:p w14:paraId="713F68D6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A5C6C4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AC70BC4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11B51BE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501BC375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54264CC0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5C5B3525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3212ACA7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11763ED7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56C1E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16.4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15C3D" w14:textId="77777777" w:rsidR="00294160" w:rsidRPr="00693EAC" w:rsidRDefault="00294160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18</w:t>
            </w:r>
          </w:p>
        </w:tc>
      </w:tr>
      <w:tr w:rsidR="00294160" w:rsidRPr="006032A2" w14:paraId="59722746" w14:textId="77777777" w:rsidTr="009F7BC2">
        <w:trPr>
          <w:trHeight w:val="254"/>
          <w:jc w:val="center"/>
        </w:trPr>
        <w:tc>
          <w:tcPr>
            <w:tcW w:w="984" w:type="dxa"/>
            <w:vAlign w:val="center"/>
            <w:hideMark/>
          </w:tcPr>
          <w:p w14:paraId="41A10B1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  <w:r w:rsidRPr="009C4BFC">
              <w:rPr>
                <w:sz w:val="16"/>
                <w:szCs w:val="18"/>
              </w:rPr>
              <w:t>0</w:t>
            </w:r>
          </w:p>
        </w:tc>
        <w:tc>
          <w:tcPr>
            <w:tcW w:w="674" w:type="dxa"/>
            <w:vMerge/>
            <w:vAlign w:val="center"/>
            <w:hideMark/>
          </w:tcPr>
          <w:p w14:paraId="5A33799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3CBDEC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F2E8B7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77A8B11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1D9E91E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751118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2C1A5F7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XP </w:t>
            </w:r>
            <w:r w:rsidRPr="009C4BFC">
              <w:rPr>
                <w:sz w:val="16"/>
                <w:szCs w:val="18"/>
              </w:rPr>
              <w:t>medium</w:t>
            </w:r>
          </w:p>
        </w:tc>
        <w:tc>
          <w:tcPr>
            <w:tcW w:w="836" w:type="dxa"/>
            <w:vMerge/>
            <w:vAlign w:val="center"/>
            <w:hideMark/>
          </w:tcPr>
          <w:p w14:paraId="0ACDB9B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1159842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D51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21.1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254F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 w:rsidRPr="00693EAC">
              <w:rPr>
                <w:sz w:val="16"/>
                <w:szCs w:val="18"/>
              </w:rPr>
              <w:t>25.4</w:t>
            </w:r>
          </w:p>
        </w:tc>
      </w:tr>
      <w:tr w:rsidR="00294160" w:rsidRPr="006032A2" w14:paraId="30124E70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0B599454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069C239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F0D75B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</w:tcPr>
          <w:p w14:paraId="32692FD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</w:tcPr>
          <w:p w14:paraId="085C2BF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</w:tcPr>
          <w:p w14:paraId="530F375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</w:tcPr>
          <w:p w14:paraId="09CAB63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</w:tcPr>
          <w:p w14:paraId="40BCF289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</w:tcPr>
          <w:p w14:paraId="2BB13F19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MCS17</w:t>
            </w:r>
          </w:p>
        </w:tc>
        <w:tc>
          <w:tcPr>
            <w:tcW w:w="1023" w:type="dxa"/>
            <w:vMerge w:val="restart"/>
            <w:vAlign w:val="center"/>
          </w:tcPr>
          <w:p w14:paraId="49CE66F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029F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22.9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43C9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NA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1</w:t>
            </w:r>
          </w:p>
        </w:tc>
      </w:tr>
      <w:tr w:rsidR="00294160" w:rsidRPr="006032A2" w14:paraId="3B0706EC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4957DF0D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4B14D0A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896B70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48F9094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14E67C7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</w:tcPr>
          <w:p w14:paraId="694151C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</w:tcPr>
          <w:p w14:paraId="09EBC8EB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35878FA0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2C9DC611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3BC444F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291E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53FD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19.9</w:t>
            </w:r>
          </w:p>
        </w:tc>
      </w:tr>
      <w:tr w:rsidR="00294160" w:rsidRPr="006032A2" w14:paraId="77BF3F1D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17A168CC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263E248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90B9D9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0DA9883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3BDA8D9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</w:tcPr>
          <w:p w14:paraId="4A762F1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</w:tcPr>
          <w:p w14:paraId="32F8AA3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</w:tcPr>
          <w:p w14:paraId="08A7EB29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2CF5472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58B88DE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87065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11.3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A33E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12</w:t>
            </w:r>
          </w:p>
        </w:tc>
      </w:tr>
      <w:tr w:rsidR="00294160" w:rsidRPr="006032A2" w14:paraId="6548F715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7EE52136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37380130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A926FEA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5EDC7046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49CC087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</w:tcPr>
          <w:p w14:paraId="336DB1AC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</w:tcPr>
          <w:p w14:paraId="1245D14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</w:tcPr>
          <w:p w14:paraId="1B7B4B32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</w:tcPr>
          <w:p w14:paraId="640076E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00DF8A6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CD075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5DFD6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22.6</w:t>
            </w:r>
          </w:p>
        </w:tc>
      </w:tr>
      <w:tr w:rsidR="00294160" w:rsidRPr="006032A2" w14:paraId="70BF23DE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3B3BDD29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02A0436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5946107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6FF2ADD3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4C036D84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</w:tcPr>
          <w:p w14:paraId="3A8D302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</w:tcPr>
          <w:p w14:paraId="557D21C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</w:tcPr>
          <w:p w14:paraId="3C85D8C9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</w:tcPr>
          <w:p w14:paraId="75DA7CC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59F18508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95A4D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21.2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0002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27.3</w:t>
            </w:r>
          </w:p>
        </w:tc>
      </w:tr>
      <w:tr w:rsidR="00294160" w:rsidRPr="006032A2" w14:paraId="2FB7AAE0" w14:textId="77777777" w:rsidTr="009F7BC2">
        <w:trPr>
          <w:trHeight w:val="254"/>
          <w:jc w:val="center"/>
        </w:trPr>
        <w:tc>
          <w:tcPr>
            <w:tcW w:w="984" w:type="dxa"/>
            <w:vAlign w:val="center"/>
          </w:tcPr>
          <w:p w14:paraId="6FCFDF00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74" w:type="dxa"/>
            <w:vMerge/>
            <w:vAlign w:val="center"/>
          </w:tcPr>
          <w:p w14:paraId="14AAFDCF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ED7BCF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35788C72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6CB0C70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</w:tcPr>
          <w:p w14:paraId="54D15587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</w:tcPr>
          <w:p w14:paraId="7DCAF62E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14:paraId="6E533041" w14:textId="77777777" w:rsidR="00294160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086F1D09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29B999A5" w14:textId="77777777" w:rsidR="00294160" w:rsidRPr="009C4BFC" w:rsidRDefault="00294160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0B55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A526" w14:textId="77777777" w:rsidR="00294160" w:rsidRPr="00693EAC" w:rsidRDefault="00294160" w:rsidP="009F7BC2">
            <w:pPr>
              <w:jc w:val="center"/>
              <w:rPr>
                <w:sz w:val="16"/>
                <w:szCs w:val="18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22.6</w:t>
            </w:r>
          </w:p>
        </w:tc>
      </w:tr>
      <w:tr w:rsidR="00294160" w:rsidRPr="006032A2" w14:paraId="43BB71F7" w14:textId="77777777" w:rsidTr="009F7BC2">
        <w:trPr>
          <w:trHeight w:val="254"/>
          <w:jc w:val="center"/>
        </w:trPr>
        <w:tc>
          <w:tcPr>
            <w:tcW w:w="9617" w:type="dxa"/>
            <w:gridSpan w:val="12"/>
            <w:tcBorders>
              <w:right w:val="single" w:sz="4" w:space="0" w:color="auto"/>
            </w:tcBorders>
            <w:vAlign w:val="center"/>
          </w:tcPr>
          <w:p w14:paraId="342327D2" w14:textId="77777777" w:rsidR="00294160" w:rsidRDefault="00294160" w:rsidP="009F7BC2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NA   Not achievable</w:t>
            </w:r>
          </w:p>
        </w:tc>
      </w:tr>
    </w:tbl>
    <w:p w14:paraId="62C374DA" w14:textId="77777777" w:rsidR="00EE76BF" w:rsidRDefault="00EE76BF" w:rsidP="00542F13"/>
    <w:p w14:paraId="6E7AA7FE" w14:textId="0A09986D" w:rsidR="00582F6C" w:rsidRDefault="00EE76BF" w:rsidP="00BE55CE">
      <w:pPr>
        <w:pStyle w:val="Caption"/>
      </w:pPr>
      <w:bookmarkStart w:id="7" w:name="_Ref158898196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7"/>
      <w:r>
        <w:t xml:space="preserve"> </w:t>
      </w:r>
      <w:r w:rsidRPr="0074145C">
        <w:t>Simulation results for the cases with 1 Co-UE, Full FDRA bandwidth and with MO BD, DCI index 6 indicated.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84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740"/>
      </w:tblGrid>
      <w:tr w:rsidR="00915BD2" w:rsidRPr="006032A2" w14:paraId="2A698991" w14:textId="77777777" w:rsidTr="009F7BC2">
        <w:trPr>
          <w:trHeight w:val="1035"/>
          <w:jc w:val="center"/>
        </w:trPr>
        <w:tc>
          <w:tcPr>
            <w:tcW w:w="984" w:type="dxa"/>
            <w:shd w:val="clear" w:color="auto" w:fill="BDD6EE" w:themeFill="accent5" w:themeFillTint="66"/>
            <w:vAlign w:val="center"/>
            <w:hideMark/>
          </w:tcPr>
          <w:p w14:paraId="5091462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Alignment </w:t>
            </w:r>
            <w:r w:rsidRPr="009C4BFC">
              <w:rPr>
                <w:sz w:val="16"/>
                <w:szCs w:val="18"/>
              </w:rPr>
              <w:t>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703E39F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1E4277BF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76F8AB1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3CC8368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67E069C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2745D7FF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3D7C250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5EA5841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0ECA2F1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1480" w:type="dxa"/>
            <w:gridSpan w:val="2"/>
            <w:shd w:val="clear" w:color="auto" w:fill="C5E0B3" w:themeFill="accent6" w:themeFillTint="66"/>
            <w:vAlign w:val="center"/>
            <w:hideMark/>
          </w:tcPr>
          <w:p w14:paraId="7D7C738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Nokia</w:t>
            </w:r>
          </w:p>
        </w:tc>
      </w:tr>
      <w:tr w:rsidR="00915BD2" w:rsidRPr="00340AAC" w14:paraId="155229BE" w14:textId="77777777" w:rsidTr="009F7BC2">
        <w:trPr>
          <w:trHeight w:val="304"/>
          <w:jc w:val="center"/>
        </w:trPr>
        <w:tc>
          <w:tcPr>
            <w:tcW w:w="8137" w:type="dxa"/>
            <w:gridSpan w:val="10"/>
            <w:vAlign w:val="center"/>
            <w:hideMark/>
          </w:tcPr>
          <w:p w14:paraId="2DCF5313" w14:textId="77777777" w:rsidR="00915BD2" w:rsidRPr="006032A2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05B2B9C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R-ML</w:t>
            </w: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348CB6E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IRC/E-IRC</w:t>
            </w:r>
          </w:p>
        </w:tc>
      </w:tr>
      <w:tr w:rsidR="00915BD2" w:rsidRPr="006032A2" w14:paraId="54947DDE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0C1825BC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21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156C4A42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FDD 15kHz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766978DA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474E29D9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1CA83DFB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7D5E78FB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2C543B3B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36711EA0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2CB0B1F3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11A7783E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A881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15.2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4FBB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22.7</w:t>
            </w:r>
          </w:p>
        </w:tc>
      </w:tr>
      <w:tr w:rsidR="00915BD2" w:rsidRPr="006032A2" w14:paraId="05BE9F37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5FAD8BAF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22</w:t>
            </w:r>
          </w:p>
        </w:tc>
        <w:tc>
          <w:tcPr>
            <w:tcW w:w="674" w:type="dxa"/>
            <w:vMerge/>
            <w:vAlign w:val="center"/>
            <w:hideMark/>
          </w:tcPr>
          <w:p w14:paraId="1FD490D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8C560E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723146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7D2536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0AD6D27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E55DC1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6EE9B15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1645B6B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B7F6F6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DC52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12.4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314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15.8</w:t>
            </w:r>
          </w:p>
        </w:tc>
      </w:tr>
      <w:tr w:rsidR="00915BD2" w:rsidRPr="006032A2" w14:paraId="1CA6A31B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7CEEB640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23</w:t>
            </w:r>
          </w:p>
        </w:tc>
        <w:tc>
          <w:tcPr>
            <w:tcW w:w="674" w:type="dxa"/>
            <w:vMerge/>
            <w:vAlign w:val="center"/>
            <w:hideMark/>
          </w:tcPr>
          <w:p w14:paraId="6CD2BB1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B5F8B4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B6E6E91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669499CC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6DDD213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57512435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5EE6F99E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5E02FF9C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414DC03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3EDA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6.9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E9EA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8.9</w:t>
            </w:r>
          </w:p>
        </w:tc>
      </w:tr>
      <w:tr w:rsidR="00915BD2" w:rsidRPr="006032A2" w14:paraId="31D04A1F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3FCC0844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lastRenderedPageBreak/>
              <w:t>24</w:t>
            </w:r>
          </w:p>
        </w:tc>
        <w:tc>
          <w:tcPr>
            <w:tcW w:w="674" w:type="dxa"/>
            <w:vMerge/>
            <w:vAlign w:val="center"/>
            <w:hideMark/>
          </w:tcPr>
          <w:p w14:paraId="1166012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14716F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F4843B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259A7D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04894C3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223D6A51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29246FD5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75E30003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208477CA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4E3C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12.8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311" w14:textId="77777777" w:rsidR="00915BD2" w:rsidRPr="00693EAC" w:rsidRDefault="00915BD2" w:rsidP="009F7BC2">
            <w:pPr>
              <w:jc w:val="center"/>
              <w:rPr>
                <w:b/>
                <w:bCs/>
                <w:sz w:val="16"/>
                <w:szCs w:val="18"/>
              </w:rPr>
            </w:pPr>
            <w:r w:rsidRPr="00693EAC">
              <w:rPr>
                <w:b/>
                <w:bCs/>
                <w:sz w:val="16"/>
                <w:szCs w:val="18"/>
              </w:rPr>
              <w:t>21.1</w:t>
            </w:r>
          </w:p>
        </w:tc>
      </w:tr>
      <w:tr w:rsidR="00915BD2" w:rsidRPr="006032A2" w14:paraId="491A9051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1EB8665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25</w:t>
            </w:r>
          </w:p>
        </w:tc>
        <w:tc>
          <w:tcPr>
            <w:tcW w:w="674" w:type="dxa"/>
            <w:vMerge/>
            <w:vAlign w:val="center"/>
            <w:hideMark/>
          </w:tcPr>
          <w:p w14:paraId="233B2B11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FEFF0A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2EF5F4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5427EEC1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/>
            <w:vAlign w:val="center"/>
            <w:hideMark/>
          </w:tcPr>
          <w:p w14:paraId="1AFF3D8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 w:val="restart"/>
            <w:vAlign w:val="center"/>
            <w:hideMark/>
          </w:tcPr>
          <w:p w14:paraId="4CE82E99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0250732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635E9B9F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3F8517A7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39E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23.6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5E9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NA</w:t>
            </w:r>
          </w:p>
        </w:tc>
      </w:tr>
      <w:tr w:rsidR="00915BD2" w:rsidRPr="006032A2" w14:paraId="72729AC7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1B1F40C1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26</w:t>
            </w:r>
          </w:p>
        </w:tc>
        <w:tc>
          <w:tcPr>
            <w:tcW w:w="674" w:type="dxa"/>
            <w:vMerge/>
            <w:vAlign w:val="center"/>
            <w:hideMark/>
          </w:tcPr>
          <w:p w14:paraId="1903F0FA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7405786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A6A8C12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348C4098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0396C796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A737A17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4B1FB1D3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19F5D3F5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6D10B7D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77B4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18.2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FE33" w14:textId="77777777" w:rsidR="00915BD2" w:rsidRPr="001D1AF1" w:rsidRDefault="00915BD2" w:rsidP="009F7BC2">
            <w:pPr>
              <w:jc w:val="center"/>
              <w:rPr>
                <w:sz w:val="16"/>
                <w:szCs w:val="18"/>
              </w:rPr>
            </w:pPr>
            <w:r w:rsidRPr="001D1AF1">
              <w:rPr>
                <w:sz w:val="16"/>
                <w:szCs w:val="18"/>
              </w:rPr>
              <w:t>19.9</w:t>
            </w:r>
          </w:p>
        </w:tc>
      </w:tr>
      <w:tr w:rsidR="00915BD2" w:rsidRPr="006032A2" w14:paraId="2035E467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31A8C39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27</w:t>
            </w:r>
          </w:p>
        </w:tc>
        <w:tc>
          <w:tcPr>
            <w:tcW w:w="674" w:type="dxa"/>
            <w:vMerge/>
            <w:vAlign w:val="center"/>
            <w:hideMark/>
          </w:tcPr>
          <w:p w14:paraId="32648F7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6DF80C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575BF18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7D4E0B2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360ED71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725DA9C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0E4701C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551BD1AF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27480EB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BB7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11.4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233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12</w:t>
            </w:r>
          </w:p>
        </w:tc>
      </w:tr>
      <w:tr w:rsidR="00915BD2" w:rsidRPr="006032A2" w14:paraId="39FD9545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4E87FAC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28</w:t>
            </w:r>
          </w:p>
        </w:tc>
        <w:tc>
          <w:tcPr>
            <w:tcW w:w="674" w:type="dxa"/>
            <w:vMerge/>
            <w:vAlign w:val="center"/>
            <w:hideMark/>
          </w:tcPr>
          <w:p w14:paraId="51ACFA2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404F9F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DF7409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176C1D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13F74A3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Align w:val="center"/>
            <w:hideMark/>
          </w:tcPr>
          <w:p w14:paraId="10E71C8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Align w:val="center"/>
            <w:hideMark/>
          </w:tcPr>
          <w:p w14:paraId="0D3DA31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10A6402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4F73A9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4F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19.5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761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22.6</w:t>
            </w:r>
          </w:p>
        </w:tc>
      </w:tr>
      <w:tr w:rsidR="00915BD2" w:rsidRPr="006032A2" w14:paraId="31842431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5054390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29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4A1CADE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947D05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31011D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7A88369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56A363D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553A54C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39D2FAB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6DE8D63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186F858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5BB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14.5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725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19.9</w:t>
            </w:r>
          </w:p>
        </w:tc>
      </w:tr>
      <w:tr w:rsidR="00915BD2" w:rsidRPr="006032A2" w14:paraId="11819792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356D2D7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30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3875000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B8EB3F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C9A865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3F1F697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331E52E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D600D4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58E9A1E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15F4D73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6CF1FB1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FA4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12.1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239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18.7</w:t>
            </w:r>
          </w:p>
        </w:tc>
      </w:tr>
      <w:tr w:rsidR="00915BD2" w:rsidRPr="006032A2" w14:paraId="76C9CBBC" w14:textId="77777777" w:rsidTr="009F7BC2">
        <w:trPr>
          <w:trHeight w:val="262"/>
          <w:jc w:val="center"/>
        </w:trPr>
        <w:tc>
          <w:tcPr>
            <w:tcW w:w="984" w:type="dxa"/>
            <w:vAlign w:val="center"/>
            <w:hideMark/>
          </w:tcPr>
          <w:p w14:paraId="33A0755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31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2DC3228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210D2F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A7AF8F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6AAF143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Merge/>
            <w:vAlign w:val="center"/>
            <w:hideMark/>
          </w:tcPr>
          <w:p w14:paraId="59A884E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0FFB82F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5D49BF3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 w:val="restart"/>
            <w:vAlign w:val="center"/>
            <w:hideMark/>
          </w:tcPr>
          <w:p w14:paraId="713A4AA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644F753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727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21.8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C42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27.3</w:t>
            </w:r>
          </w:p>
        </w:tc>
      </w:tr>
      <w:tr w:rsidR="00915BD2" w:rsidRPr="006032A2" w14:paraId="046A960E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3699DFE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32 (Optional)</w:t>
            </w:r>
          </w:p>
        </w:tc>
        <w:tc>
          <w:tcPr>
            <w:tcW w:w="674" w:type="dxa"/>
            <w:vMerge/>
            <w:vAlign w:val="center"/>
            <w:hideMark/>
          </w:tcPr>
          <w:p w14:paraId="482ED33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769D75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27645A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Align w:val="center"/>
            <w:hideMark/>
          </w:tcPr>
          <w:p w14:paraId="4E5BAC01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Merge/>
            <w:vAlign w:val="center"/>
            <w:hideMark/>
          </w:tcPr>
          <w:p w14:paraId="2DE2780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422AFC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21BF4BD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42CCBD4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4385847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7E6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19.5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60A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22.6</w:t>
            </w:r>
          </w:p>
        </w:tc>
      </w:tr>
      <w:tr w:rsidR="00915BD2" w:rsidRPr="006032A2" w14:paraId="19168A20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080B5C5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33</w:t>
            </w:r>
          </w:p>
        </w:tc>
        <w:tc>
          <w:tcPr>
            <w:tcW w:w="674" w:type="dxa"/>
            <w:vMerge/>
            <w:vAlign w:val="center"/>
            <w:hideMark/>
          </w:tcPr>
          <w:p w14:paraId="36E1895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55E700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12FC707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797380B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4T4R</w:t>
            </w:r>
          </w:p>
        </w:tc>
        <w:tc>
          <w:tcPr>
            <w:tcW w:w="848" w:type="dxa"/>
            <w:vMerge/>
            <w:vAlign w:val="center"/>
            <w:hideMark/>
          </w:tcPr>
          <w:p w14:paraId="5F1DAD2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 w:val="restart"/>
            <w:vAlign w:val="center"/>
            <w:hideMark/>
          </w:tcPr>
          <w:p w14:paraId="108834F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5465B1D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5C6550F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35DFD9D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CDB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TBA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154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13.9</w:t>
            </w:r>
          </w:p>
        </w:tc>
      </w:tr>
      <w:tr w:rsidR="00915BD2" w:rsidRPr="006032A2" w14:paraId="6933E2C5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10BDBED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34</w:t>
            </w:r>
          </w:p>
        </w:tc>
        <w:tc>
          <w:tcPr>
            <w:tcW w:w="674" w:type="dxa"/>
            <w:vMerge/>
            <w:vAlign w:val="center"/>
            <w:hideMark/>
          </w:tcPr>
          <w:p w14:paraId="5A4F60C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24072E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D84119B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7EA4486A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7F7AF3E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2AECE12E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5C8774F4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539EAD4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96A413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3B8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TBA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DF5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20.8</w:t>
            </w:r>
          </w:p>
        </w:tc>
      </w:tr>
      <w:tr w:rsidR="00915BD2" w:rsidRPr="006032A2" w14:paraId="4A1E0106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068F9B6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35</w:t>
            </w:r>
          </w:p>
        </w:tc>
        <w:tc>
          <w:tcPr>
            <w:tcW w:w="674" w:type="dxa"/>
            <w:vMerge/>
            <w:vAlign w:val="center"/>
            <w:hideMark/>
          </w:tcPr>
          <w:p w14:paraId="4E4A61BD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69471E5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57E216B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78D362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1F6261D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C4F298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23F8E60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1E9D670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1786FC4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A74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TBA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4D6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18</w:t>
            </w:r>
          </w:p>
        </w:tc>
      </w:tr>
      <w:tr w:rsidR="00915BD2" w:rsidRPr="006032A2" w14:paraId="0F98DB91" w14:textId="77777777" w:rsidTr="009F7BC2">
        <w:trPr>
          <w:trHeight w:val="274"/>
          <w:jc w:val="center"/>
        </w:trPr>
        <w:tc>
          <w:tcPr>
            <w:tcW w:w="984" w:type="dxa"/>
            <w:vAlign w:val="center"/>
            <w:hideMark/>
          </w:tcPr>
          <w:p w14:paraId="7C1A2662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36</w:t>
            </w:r>
          </w:p>
        </w:tc>
        <w:tc>
          <w:tcPr>
            <w:tcW w:w="674" w:type="dxa"/>
            <w:vMerge/>
            <w:vAlign w:val="center"/>
            <w:hideMark/>
          </w:tcPr>
          <w:p w14:paraId="123F6A53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5DEBB3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CC0BDE9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394295C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4A797A37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152784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43DD3600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186D81A8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C13D3D6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8F5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TBA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955C" w14:textId="77777777" w:rsidR="00915BD2" w:rsidRPr="009C4BFC" w:rsidRDefault="00915BD2" w:rsidP="009F7BC2">
            <w:pPr>
              <w:jc w:val="center"/>
              <w:rPr>
                <w:sz w:val="16"/>
                <w:szCs w:val="18"/>
              </w:rPr>
            </w:pPr>
            <w:r w:rsidRPr="009C4BFC">
              <w:rPr>
                <w:sz w:val="16"/>
                <w:szCs w:val="18"/>
              </w:rPr>
              <w:t>25.4</w:t>
            </w:r>
          </w:p>
        </w:tc>
      </w:tr>
    </w:tbl>
    <w:p w14:paraId="762C07CA" w14:textId="77777777" w:rsidR="00915BD2" w:rsidRDefault="00915BD2" w:rsidP="00915BD2"/>
    <w:p w14:paraId="6808C26F" w14:textId="5B49B172" w:rsidR="0086389A" w:rsidRDefault="0086389A" w:rsidP="0086389A">
      <w:pPr>
        <w:pStyle w:val="RAN4H2"/>
      </w:pPr>
      <w:r>
        <w:t>Study cases with Partial FDRA allocation</w:t>
      </w:r>
    </w:p>
    <w:p w14:paraId="039D4EF4" w14:textId="2A475F91" w:rsidR="00DE2FCB" w:rsidRPr="00DE2FCB" w:rsidRDefault="00DE2FCB" w:rsidP="00DE2FCB">
      <w:pPr>
        <w:pStyle w:val="Caption"/>
      </w:pPr>
      <w:bookmarkStart w:id="8" w:name="_Ref158898177"/>
      <w:r>
        <w:t xml:space="preserve">Table </w:t>
      </w:r>
      <w:bookmarkStart w:id="9" w:name="_Ref158877623"/>
      <w:r>
        <w:fldChar w:fldCharType="begin"/>
      </w:r>
      <w:r>
        <w:instrText xml:space="preserve"> SEQ Table \* ARABIC </w:instrText>
      </w:r>
      <w:r>
        <w:fldChar w:fldCharType="separate"/>
      </w:r>
      <w:r w:rsidR="00EE76BF">
        <w:rPr>
          <w:noProof/>
        </w:rPr>
        <w:t>4</w:t>
      </w:r>
      <w:r>
        <w:fldChar w:fldCharType="end"/>
      </w:r>
      <w:bookmarkEnd w:id="8"/>
      <w:bookmarkEnd w:id="9"/>
      <w:r>
        <w:t xml:space="preserve"> </w:t>
      </w:r>
      <w:r w:rsidRPr="007C5CFA">
        <w:t>Simulation Overview – FDD study cases with blind detection of parameters for R-ML and E-IRC receiver, 1 co-UE with Partial FDRA allocation</w:t>
      </w:r>
    </w:p>
    <w:tbl>
      <w:tblPr>
        <w:tblW w:w="12664" w:type="dxa"/>
        <w:tblLayout w:type="fixed"/>
        <w:tblLook w:val="04A0" w:firstRow="1" w:lastRow="0" w:firstColumn="1" w:lastColumn="0" w:noHBand="0" w:noVBand="1"/>
      </w:tblPr>
      <w:tblGrid>
        <w:gridCol w:w="717"/>
        <w:gridCol w:w="678"/>
        <w:gridCol w:w="544"/>
        <w:gridCol w:w="731"/>
        <w:gridCol w:w="709"/>
        <w:gridCol w:w="1134"/>
        <w:gridCol w:w="1134"/>
        <w:gridCol w:w="938"/>
        <w:gridCol w:w="651"/>
        <w:gridCol w:w="851"/>
        <w:gridCol w:w="709"/>
        <w:gridCol w:w="3868"/>
      </w:tblGrid>
      <w:tr w:rsidR="00B54586" w:rsidRPr="0085547F" w14:paraId="6E2D5D93" w14:textId="77777777" w:rsidTr="009F7BC2">
        <w:trPr>
          <w:gridAfter w:val="1"/>
          <w:wAfter w:w="3868" w:type="dxa"/>
          <w:trHeight w:val="408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52481EC" w14:textId="124547ED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Co-UE FDRA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498DE5C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proofErr w:type="gramStart"/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Rank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of</w:t>
            </w:r>
            <w:proofErr w:type="gramEnd"/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target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and co-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 UE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7975684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MCS target UE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3DEFC1D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Modulation order co- UE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C7ACF88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MIMO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E787CEF" w14:textId="77777777" w:rsidR="00B54586" w:rsidRPr="00CE6FDE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Antenna correlation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F5D9F49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Channel model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5B491C9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Precoder Co- UE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B496C76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R-ML BD</w:t>
            </w:r>
            <w:r w:rsidRPr="00484405"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AD2DDA8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 xml:space="preserve">R-ML 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Full BD</w:t>
            </w:r>
            <w:r w:rsidRPr="00484405"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68E5A5D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E-IRC </w:t>
            </w: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BD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1</w:t>
            </w:r>
          </w:p>
        </w:tc>
      </w:tr>
      <w:tr w:rsidR="00B54586" w:rsidRPr="0085547F" w14:paraId="141D5FA1" w14:textId="77777777" w:rsidTr="009F7BC2">
        <w:trPr>
          <w:trHeight w:val="255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DF6C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E449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088AB3F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61E6ADB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F44D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1647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F46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416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59CC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BDBA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6183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A95F" w14:textId="77777777" w:rsidR="00B54586" w:rsidRPr="0085547F" w:rsidRDefault="00B54586" w:rsidP="009F7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90350E" w:rsidRPr="0085547F" w14:paraId="549213A2" w14:textId="77777777" w:rsidTr="00B54586">
        <w:trPr>
          <w:trHeight w:val="272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1ED" w14:textId="6AEE3D9C" w:rsidR="0090350E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Partial (0 to 25 PRB)</w:t>
            </w:r>
          </w:p>
        </w:tc>
        <w:tc>
          <w:tcPr>
            <w:tcW w:w="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16DA" w14:textId="77777777" w:rsidR="0090350E" w:rsidRPr="0085547F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1+1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764B" w14:textId="062EBBDF" w:rsidR="0090350E" w:rsidRPr="009F7BC2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17EC" w14:textId="446E4E3B" w:rsidR="0090350E" w:rsidRPr="009F7BC2" w:rsidRDefault="00B54586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C286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2T2R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9061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ULA low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C344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C13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23D4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10.9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70D3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55C0" w14:textId="77777777" w:rsidR="0090350E" w:rsidRPr="009F7BC2" w:rsidRDefault="0090350E" w:rsidP="009F7B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F7BC2">
              <w:rPr>
                <w:rFonts w:ascii="Calibri" w:eastAsia="Times New Roman" w:hAnsi="Calibri" w:cs="Calibri"/>
                <w:sz w:val="16"/>
                <w:szCs w:val="16"/>
              </w:rPr>
              <w:t>12</w:t>
            </w:r>
          </w:p>
        </w:tc>
        <w:tc>
          <w:tcPr>
            <w:tcW w:w="3868" w:type="dxa"/>
            <w:vAlign w:val="center"/>
          </w:tcPr>
          <w:p w14:paraId="7BA06D67" w14:textId="77777777" w:rsidR="0090350E" w:rsidRPr="0085547F" w:rsidRDefault="0090350E" w:rsidP="009F7BC2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A5E3D" w:rsidRPr="0085547F" w14:paraId="39B1EB1D" w14:textId="77777777" w:rsidTr="00B54586">
        <w:trPr>
          <w:trHeight w:val="272"/>
        </w:trPr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4261" w14:textId="77777777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804B" w14:textId="77777777" w:rsidR="006A5E3D" w:rsidRPr="0085547F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B429" w14:textId="354D6C7A" w:rsidR="006A5E3D" w:rsidRPr="0085547F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467C" w14:textId="3B2E5BD1" w:rsidR="006A5E3D" w:rsidRPr="0085547F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E8BA" w14:textId="77777777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2T4R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EDB5" w14:textId="77777777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ULA medium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ECD5" w14:textId="77777777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6413" w14:textId="77777777" w:rsidR="006A5E3D" w:rsidRPr="0085547F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E553" w14:textId="2DCCC2B6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725F" w14:textId="48C826EE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A2D2" w14:textId="73FCB4B3" w:rsidR="006A5E3D" w:rsidRDefault="006A5E3D" w:rsidP="006A5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16.1</w:t>
            </w:r>
          </w:p>
        </w:tc>
        <w:tc>
          <w:tcPr>
            <w:tcW w:w="3868" w:type="dxa"/>
            <w:vAlign w:val="center"/>
          </w:tcPr>
          <w:p w14:paraId="722612F3" w14:textId="77777777" w:rsidR="006A5E3D" w:rsidRPr="0085547F" w:rsidRDefault="006A5E3D" w:rsidP="006A5E3D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4586" w:rsidRPr="0085547F" w14:paraId="4622A8E7" w14:textId="77777777" w:rsidTr="00B54586">
        <w:trPr>
          <w:trHeight w:val="272"/>
        </w:trPr>
        <w:tc>
          <w:tcPr>
            <w:tcW w:w="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5BDA" w14:textId="77777777" w:rsidR="00B54586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498" w14:textId="77777777" w:rsidR="00B54586" w:rsidRPr="0085547F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2+2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9B36" w14:textId="78541A82" w:rsidR="00B54586" w:rsidRPr="0085547F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55F6" w14:textId="4D89D5E7" w:rsidR="00B54586" w:rsidRPr="0085547F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AC23" w14:textId="77777777" w:rsidR="00B54586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4T4R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09899" w14:textId="77777777" w:rsidR="00B54586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XP medium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1646" w14:textId="77777777" w:rsidR="00B54586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5C77" w14:textId="77777777" w:rsidR="00B54586" w:rsidRPr="0085547F" w:rsidRDefault="00B54586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FD53" w14:textId="66E19814" w:rsidR="00B54586" w:rsidRDefault="004F2F5F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268D" w14:textId="52905353" w:rsidR="00B54586" w:rsidRDefault="006A5E3D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TBA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E169" w14:textId="3655C241" w:rsidR="00B54586" w:rsidRDefault="006A5E3D" w:rsidP="00B54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3868" w:type="dxa"/>
            <w:vAlign w:val="center"/>
          </w:tcPr>
          <w:p w14:paraId="24BB7275" w14:textId="77777777" w:rsidR="00B54586" w:rsidRPr="0085547F" w:rsidRDefault="00B54586" w:rsidP="00B5458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14:paraId="32236CAC" w14:textId="77777777" w:rsidR="002517C7" w:rsidRDefault="002517C7" w:rsidP="00027921"/>
    <w:p w14:paraId="6BE397FF" w14:textId="383D8D04" w:rsidR="00027921" w:rsidRDefault="00665750" w:rsidP="00027921">
      <w:r>
        <w:t xml:space="preserve">From the partial FDRA </w:t>
      </w:r>
      <w:r w:rsidR="001420BF">
        <w:t xml:space="preserve">simulation results it is seen that </w:t>
      </w:r>
      <w:r w:rsidR="00EE2AC8">
        <w:t>significant gain</w:t>
      </w:r>
      <w:r w:rsidR="004B0919">
        <w:t xml:space="preserve"> (1dB)</w:t>
      </w:r>
      <w:r w:rsidR="00EE2AC8">
        <w:t xml:space="preserve"> of R-ML receiver over E-IRC receiver is </w:t>
      </w:r>
      <w:r w:rsidR="00382023">
        <w:t xml:space="preserve">achievable for </w:t>
      </w:r>
      <w:r w:rsidR="00C61B0A">
        <w:t>the</w:t>
      </w:r>
      <w:r w:rsidR="00382023">
        <w:t xml:space="preserve"> cases</w:t>
      </w:r>
      <w:r w:rsidR="00C61B0A">
        <w:t xml:space="preserve"> shown in </w:t>
      </w:r>
      <w:r w:rsidR="00C61B0A">
        <w:fldChar w:fldCharType="begin"/>
      </w:r>
      <w:r w:rsidR="00C61B0A">
        <w:instrText xml:space="preserve"> REF _Ref158898177 \h </w:instrText>
      </w:r>
      <w:r w:rsidR="00C61B0A">
        <w:fldChar w:fldCharType="separate"/>
      </w:r>
      <w:r w:rsidR="00C61B0A">
        <w:t xml:space="preserve">Table </w:t>
      </w:r>
      <w:r w:rsidR="00C61B0A">
        <w:rPr>
          <w:noProof/>
        </w:rPr>
        <w:t>4</w:t>
      </w:r>
      <w:r w:rsidR="00C61B0A">
        <w:fldChar w:fldCharType="end"/>
      </w:r>
      <w:r w:rsidR="00306F2A">
        <w:t xml:space="preserve">. Also </w:t>
      </w:r>
      <w:r w:rsidR="00B6004A">
        <w:t xml:space="preserve">comparing 2T4R case </w:t>
      </w:r>
      <w:r w:rsidR="007E7FA3">
        <w:t xml:space="preserve">28 </w:t>
      </w:r>
      <w:r w:rsidR="00B6004A">
        <w:t xml:space="preserve">from </w:t>
      </w:r>
      <w:r w:rsidR="00A44691">
        <w:fldChar w:fldCharType="begin"/>
      </w:r>
      <w:r w:rsidR="00A44691">
        <w:instrText xml:space="preserve"> REF _Ref158898196 \h </w:instrText>
      </w:r>
      <w:r w:rsidR="00A44691">
        <w:fldChar w:fldCharType="separate"/>
      </w:r>
      <w:r w:rsidR="00A44691">
        <w:t xml:space="preserve">Table </w:t>
      </w:r>
      <w:r w:rsidR="00A44691">
        <w:rPr>
          <w:noProof/>
        </w:rPr>
        <w:t>3</w:t>
      </w:r>
      <w:r w:rsidR="00A44691">
        <w:fldChar w:fldCharType="end"/>
      </w:r>
      <w:r w:rsidR="00EC6130">
        <w:t xml:space="preserve"> and the corresponding partial FDRA case</w:t>
      </w:r>
      <w:r w:rsidR="00BA580F">
        <w:t xml:space="preserve"> from </w:t>
      </w:r>
      <w:r w:rsidR="00394554">
        <w:fldChar w:fldCharType="begin"/>
      </w:r>
      <w:r w:rsidR="00394554">
        <w:instrText xml:space="preserve"> REF _Ref158898177 \h </w:instrText>
      </w:r>
      <w:r w:rsidR="00394554">
        <w:fldChar w:fldCharType="separate"/>
      </w:r>
      <w:r w:rsidR="00394554">
        <w:t xml:space="preserve">Table </w:t>
      </w:r>
      <w:r w:rsidR="00394554">
        <w:rPr>
          <w:noProof/>
        </w:rPr>
        <w:t>4</w:t>
      </w:r>
      <w:r w:rsidR="00394554">
        <w:fldChar w:fldCharType="end"/>
      </w:r>
      <w:r w:rsidR="00BA580F">
        <w:t xml:space="preserve"> it is seen that partial FDRA case </w:t>
      </w:r>
      <w:r w:rsidR="008A33E7">
        <w:t>lowers the</w:t>
      </w:r>
      <w:r w:rsidR="00BA580F">
        <w:t xml:space="preserve"> </w:t>
      </w:r>
      <w:r w:rsidR="008A33E7">
        <w:t>required</w:t>
      </w:r>
      <w:r w:rsidR="00BA580F">
        <w:t xml:space="preserve"> SNR</w:t>
      </w:r>
      <w:r w:rsidR="00B225DD">
        <w:t xml:space="preserve"> for R-ML receiver</w:t>
      </w:r>
      <w:r w:rsidR="00012123">
        <w:t xml:space="preserve"> while still </w:t>
      </w:r>
      <w:r w:rsidR="004B0919">
        <w:t>giving</w:t>
      </w:r>
      <w:r w:rsidR="00012123">
        <w:t xml:space="preserve"> </w:t>
      </w:r>
      <w:r w:rsidR="00B225DD">
        <w:t>a</w:t>
      </w:r>
      <w:r w:rsidR="00012123">
        <w:t xml:space="preserve"> performance gain over E-IRC receiver.</w:t>
      </w:r>
    </w:p>
    <w:p w14:paraId="70FBAE3F" w14:textId="77777777" w:rsidR="00BB022D" w:rsidRPr="005A6379" w:rsidRDefault="00BB022D" w:rsidP="00BB022D">
      <w:pPr>
        <w:pStyle w:val="RAN4observation0"/>
      </w:pPr>
      <w:r>
        <w:t>Partial FDRA interference cases show good gain of R-ML receiver over E-IRC (1dB or larger) receiver and provide testable SNR for UEs scheduled with high modulation order.</w:t>
      </w:r>
    </w:p>
    <w:p w14:paraId="5C74716A" w14:textId="77777777" w:rsidR="00BB022D" w:rsidRDefault="00BB022D" w:rsidP="00027921"/>
    <w:p w14:paraId="78B5F82B" w14:textId="4B6ED941" w:rsidR="002A01B5" w:rsidRDefault="0036484A" w:rsidP="0036484A">
      <w:pPr>
        <w:pStyle w:val="RAN4H1"/>
      </w:pPr>
      <w:r>
        <w:t>Conclusion</w:t>
      </w:r>
    </w:p>
    <w:p w14:paraId="42F019E7" w14:textId="6911956A" w:rsidR="0036484A" w:rsidRDefault="0036484A" w:rsidP="0036484A">
      <w:r>
        <w:t xml:space="preserve">In this contribution we have provided </w:t>
      </w:r>
      <w:r w:rsidRPr="0036484A">
        <w:t>Nokia's simulation results for Advanced receivers.</w:t>
      </w:r>
      <w:r w:rsidR="00246A77">
        <w:t xml:space="preserve"> This includes </w:t>
      </w:r>
      <w:r w:rsidR="0086389A">
        <w:t>the cases of interest for this meeting as well as additional study cases with partial FDRA allocation.</w:t>
      </w:r>
      <w:r w:rsidR="005403E1">
        <w:t xml:space="preserve"> We have the following observations.</w:t>
      </w:r>
    </w:p>
    <w:p w14:paraId="0A264CA6" w14:textId="77777777" w:rsidR="005403E1" w:rsidRPr="005A6379" w:rsidRDefault="005403E1" w:rsidP="00BE55CE">
      <w:pPr>
        <w:pStyle w:val="RAN4Observation"/>
        <w:numPr>
          <w:ilvl w:val="0"/>
          <w:numId w:val="40"/>
        </w:numPr>
      </w:pPr>
      <w:r>
        <w:tab/>
        <w:t>Partial FDRA interference cases show good gain of R-ML receiver over E-IRC (1dB or larger) receiver and provide testable SNR for UEs scheduled with high modulation order.</w:t>
      </w:r>
    </w:p>
    <w:p w14:paraId="7DC30EE3" w14:textId="7A572943" w:rsidR="0036484A" w:rsidRPr="0036484A" w:rsidRDefault="0036484A" w:rsidP="00BE55CE">
      <w:pPr>
        <w:tabs>
          <w:tab w:val="left" w:pos="4337"/>
        </w:tabs>
      </w:pPr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5"/>
    </w:p>
    <w:p w14:paraId="39E90753" w14:textId="4868B92B" w:rsidR="006978C1" w:rsidRDefault="003F6EA9" w:rsidP="003F6EA9">
      <w:pPr>
        <w:pStyle w:val="ListParagraph"/>
        <w:numPr>
          <w:ilvl w:val="0"/>
          <w:numId w:val="21"/>
        </w:numPr>
        <w:ind w:right="-22"/>
      </w:pPr>
      <w:bookmarkStart w:id="10" w:name="_Ref156478791"/>
      <w:r w:rsidRPr="00886FBF">
        <w:t>R4-2321114 WF on advanced receiver for MU-MIMO scenario</w:t>
      </w:r>
      <w:bookmarkEnd w:id="10"/>
    </w:p>
    <w:sectPr w:rsidR="006978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BA85" w14:textId="77777777" w:rsidR="00DE450F" w:rsidRDefault="00DE450F" w:rsidP="00001C9B">
      <w:pPr>
        <w:spacing w:after="0" w:line="240" w:lineRule="auto"/>
      </w:pPr>
      <w:r>
        <w:separator/>
      </w:r>
    </w:p>
  </w:endnote>
  <w:endnote w:type="continuationSeparator" w:id="0">
    <w:p w14:paraId="0728F64F" w14:textId="77777777" w:rsidR="00DE450F" w:rsidRDefault="00DE450F" w:rsidP="00001C9B">
      <w:pPr>
        <w:spacing w:after="0" w:line="240" w:lineRule="auto"/>
      </w:pPr>
      <w:r>
        <w:continuationSeparator/>
      </w:r>
    </w:p>
  </w:endnote>
  <w:endnote w:type="continuationNotice" w:id="1">
    <w:p w14:paraId="7EDC1108" w14:textId="77777777" w:rsidR="00DE450F" w:rsidRDefault="00DE45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7A590" w14:textId="77777777" w:rsidR="00DE450F" w:rsidRDefault="00DE450F" w:rsidP="00001C9B">
      <w:pPr>
        <w:spacing w:after="0" w:line="240" w:lineRule="auto"/>
      </w:pPr>
      <w:r>
        <w:separator/>
      </w:r>
    </w:p>
  </w:footnote>
  <w:footnote w:type="continuationSeparator" w:id="0">
    <w:p w14:paraId="0358DEF7" w14:textId="77777777" w:rsidR="00DE450F" w:rsidRDefault="00DE450F" w:rsidP="00001C9B">
      <w:pPr>
        <w:spacing w:after="0" w:line="240" w:lineRule="auto"/>
      </w:pPr>
      <w:r>
        <w:continuationSeparator/>
      </w:r>
    </w:p>
  </w:footnote>
  <w:footnote w:type="continuationNotice" w:id="1">
    <w:p w14:paraId="3D229E9B" w14:textId="77777777" w:rsidR="00DE450F" w:rsidRDefault="00DE45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7"/>
  </w:num>
  <w:num w:numId="4" w16cid:durableId="517735681">
    <w:abstractNumId w:val="6"/>
  </w:num>
  <w:num w:numId="5" w16cid:durableId="1142041724">
    <w:abstractNumId w:val="23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6"/>
  </w:num>
  <w:num w:numId="16" w16cid:durableId="516113510">
    <w:abstractNumId w:val="5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1"/>
  </w:num>
  <w:num w:numId="28" w16cid:durableId="861013274">
    <w:abstractNumId w:val="4"/>
  </w:num>
  <w:num w:numId="29" w16cid:durableId="1890921444">
    <w:abstractNumId w:val="7"/>
  </w:num>
  <w:num w:numId="30" w16cid:durableId="1845824569">
    <w:abstractNumId w:val="9"/>
  </w:num>
  <w:num w:numId="31" w16cid:durableId="989872554">
    <w:abstractNumId w:val="24"/>
  </w:num>
  <w:num w:numId="32" w16cid:durableId="218639288">
    <w:abstractNumId w:val="10"/>
  </w:num>
  <w:num w:numId="33" w16cid:durableId="1978296709">
    <w:abstractNumId w:val="2"/>
  </w:num>
  <w:num w:numId="34" w16cid:durableId="806313915">
    <w:abstractNumId w:val="25"/>
  </w:num>
  <w:num w:numId="35" w16cid:durableId="1958486745">
    <w:abstractNumId w:val="20"/>
  </w:num>
  <w:num w:numId="36" w16cid:durableId="797651417">
    <w:abstractNumId w:val="18"/>
  </w:num>
  <w:num w:numId="37" w16cid:durableId="1999532596">
    <w:abstractNumId w:val="21"/>
  </w:num>
  <w:num w:numId="38" w16cid:durableId="293412872">
    <w:abstractNumId w:val="15"/>
  </w:num>
  <w:num w:numId="39" w16cid:durableId="6560604">
    <w:abstractNumId w:val="12"/>
  </w:num>
  <w:num w:numId="40" w16cid:durableId="761223926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0698D"/>
    <w:rsid w:val="0001030F"/>
    <w:rsid w:val="00011784"/>
    <w:rsid w:val="00012123"/>
    <w:rsid w:val="000151EF"/>
    <w:rsid w:val="000205C7"/>
    <w:rsid w:val="00020E60"/>
    <w:rsid w:val="00021F7F"/>
    <w:rsid w:val="00022505"/>
    <w:rsid w:val="000231D2"/>
    <w:rsid w:val="000239F5"/>
    <w:rsid w:val="0002556F"/>
    <w:rsid w:val="000274FF"/>
    <w:rsid w:val="00027921"/>
    <w:rsid w:val="00036B07"/>
    <w:rsid w:val="0004101A"/>
    <w:rsid w:val="000446F5"/>
    <w:rsid w:val="00050DBD"/>
    <w:rsid w:val="00054628"/>
    <w:rsid w:val="00056C09"/>
    <w:rsid w:val="00065D51"/>
    <w:rsid w:val="000660D0"/>
    <w:rsid w:val="0006696A"/>
    <w:rsid w:val="000676BB"/>
    <w:rsid w:val="0007131E"/>
    <w:rsid w:val="00072AAE"/>
    <w:rsid w:val="00072AE8"/>
    <w:rsid w:val="0007699B"/>
    <w:rsid w:val="00083E1C"/>
    <w:rsid w:val="00084899"/>
    <w:rsid w:val="00085E0F"/>
    <w:rsid w:val="0008612A"/>
    <w:rsid w:val="00086CC9"/>
    <w:rsid w:val="00087648"/>
    <w:rsid w:val="00090E18"/>
    <w:rsid w:val="00092BB7"/>
    <w:rsid w:val="0009428E"/>
    <w:rsid w:val="00094879"/>
    <w:rsid w:val="000A0B56"/>
    <w:rsid w:val="000A10BC"/>
    <w:rsid w:val="000A151D"/>
    <w:rsid w:val="000A1AF8"/>
    <w:rsid w:val="000A1DCF"/>
    <w:rsid w:val="000A2B9D"/>
    <w:rsid w:val="000A2DF9"/>
    <w:rsid w:val="000A3FFF"/>
    <w:rsid w:val="000A7A63"/>
    <w:rsid w:val="000B0056"/>
    <w:rsid w:val="000B2389"/>
    <w:rsid w:val="000B3FC8"/>
    <w:rsid w:val="000C0416"/>
    <w:rsid w:val="000C28CD"/>
    <w:rsid w:val="000C3953"/>
    <w:rsid w:val="000C3C7B"/>
    <w:rsid w:val="000D048C"/>
    <w:rsid w:val="000D0F93"/>
    <w:rsid w:val="000D1419"/>
    <w:rsid w:val="000D42B3"/>
    <w:rsid w:val="000D795E"/>
    <w:rsid w:val="000E19B2"/>
    <w:rsid w:val="000E210B"/>
    <w:rsid w:val="000E6A10"/>
    <w:rsid w:val="000E7E2E"/>
    <w:rsid w:val="000F3DD4"/>
    <w:rsid w:val="00106416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8BA"/>
    <w:rsid w:val="00122DE0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420BF"/>
    <w:rsid w:val="0015105C"/>
    <w:rsid w:val="001642FC"/>
    <w:rsid w:val="0016496B"/>
    <w:rsid w:val="0016547D"/>
    <w:rsid w:val="00166FE1"/>
    <w:rsid w:val="00170706"/>
    <w:rsid w:val="00173F9F"/>
    <w:rsid w:val="001743E2"/>
    <w:rsid w:val="001745F8"/>
    <w:rsid w:val="00174B02"/>
    <w:rsid w:val="001750E6"/>
    <w:rsid w:val="001817A0"/>
    <w:rsid w:val="00183521"/>
    <w:rsid w:val="001838CF"/>
    <w:rsid w:val="001844CB"/>
    <w:rsid w:val="001868EE"/>
    <w:rsid w:val="00191C76"/>
    <w:rsid w:val="00193960"/>
    <w:rsid w:val="00194AF7"/>
    <w:rsid w:val="00195D44"/>
    <w:rsid w:val="001A2DB3"/>
    <w:rsid w:val="001A2FFF"/>
    <w:rsid w:val="001A3BA4"/>
    <w:rsid w:val="001A4A9D"/>
    <w:rsid w:val="001A6D1F"/>
    <w:rsid w:val="001B0B9D"/>
    <w:rsid w:val="001B4B5C"/>
    <w:rsid w:val="001B4C14"/>
    <w:rsid w:val="001B7E13"/>
    <w:rsid w:val="001C3F70"/>
    <w:rsid w:val="001D45FA"/>
    <w:rsid w:val="001D6C5E"/>
    <w:rsid w:val="001E30F6"/>
    <w:rsid w:val="001E67AB"/>
    <w:rsid w:val="001F255D"/>
    <w:rsid w:val="001F295B"/>
    <w:rsid w:val="001F508D"/>
    <w:rsid w:val="002073A7"/>
    <w:rsid w:val="002110F5"/>
    <w:rsid w:val="002126EC"/>
    <w:rsid w:val="00213C8E"/>
    <w:rsid w:val="00213D3F"/>
    <w:rsid w:val="00215048"/>
    <w:rsid w:val="00217EE5"/>
    <w:rsid w:val="0022206E"/>
    <w:rsid w:val="002222C1"/>
    <w:rsid w:val="002238F4"/>
    <w:rsid w:val="00224694"/>
    <w:rsid w:val="00230452"/>
    <w:rsid w:val="002305D3"/>
    <w:rsid w:val="00233900"/>
    <w:rsid w:val="00234B7A"/>
    <w:rsid w:val="00235F5C"/>
    <w:rsid w:val="002417DA"/>
    <w:rsid w:val="00244162"/>
    <w:rsid w:val="00246A77"/>
    <w:rsid w:val="00250A17"/>
    <w:rsid w:val="002517C7"/>
    <w:rsid w:val="00255077"/>
    <w:rsid w:val="00257FA3"/>
    <w:rsid w:val="00257FED"/>
    <w:rsid w:val="002600BF"/>
    <w:rsid w:val="002609FE"/>
    <w:rsid w:val="00264212"/>
    <w:rsid w:val="00264872"/>
    <w:rsid w:val="0027017D"/>
    <w:rsid w:val="0027431E"/>
    <w:rsid w:val="0027467C"/>
    <w:rsid w:val="0027627C"/>
    <w:rsid w:val="00276538"/>
    <w:rsid w:val="00277B56"/>
    <w:rsid w:val="0028296D"/>
    <w:rsid w:val="00282BC6"/>
    <w:rsid w:val="00283A47"/>
    <w:rsid w:val="00283D87"/>
    <w:rsid w:val="00285901"/>
    <w:rsid w:val="00285A12"/>
    <w:rsid w:val="00285B74"/>
    <w:rsid w:val="002862D4"/>
    <w:rsid w:val="0028732C"/>
    <w:rsid w:val="00290A0C"/>
    <w:rsid w:val="00294160"/>
    <w:rsid w:val="00297942"/>
    <w:rsid w:val="002A01B5"/>
    <w:rsid w:val="002A19F5"/>
    <w:rsid w:val="002A1C63"/>
    <w:rsid w:val="002A5504"/>
    <w:rsid w:val="002B0CFF"/>
    <w:rsid w:val="002B3CDB"/>
    <w:rsid w:val="002B4922"/>
    <w:rsid w:val="002B4FAC"/>
    <w:rsid w:val="002B64C8"/>
    <w:rsid w:val="002B74EB"/>
    <w:rsid w:val="002B7A46"/>
    <w:rsid w:val="002C04A5"/>
    <w:rsid w:val="002C0EE4"/>
    <w:rsid w:val="002C22C3"/>
    <w:rsid w:val="002C2D19"/>
    <w:rsid w:val="002C468A"/>
    <w:rsid w:val="002C55E3"/>
    <w:rsid w:val="002C63A0"/>
    <w:rsid w:val="002C6F34"/>
    <w:rsid w:val="002C71D7"/>
    <w:rsid w:val="002D10FA"/>
    <w:rsid w:val="002D411A"/>
    <w:rsid w:val="002D4C55"/>
    <w:rsid w:val="002D6E77"/>
    <w:rsid w:val="002D7687"/>
    <w:rsid w:val="002E0DEA"/>
    <w:rsid w:val="002E0EE0"/>
    <w:rsid w:val="002E436B"/>
    <w:rsid w:val="002E6DED"/>
    <w:rsid w:val="002F151F"/>
    <w:rsid w:val="002F1DDA"/>
    <w:rsid w:val="002F3D22"/>
    <w:rsid w:val="002F646E"/>
    <w:rsid w:val="00300956"/>
    <w:rsid w:val="003028DD"/>
    <w:rsid w:val="003064FC"/>
    <w:rsid w:val="00306F2A"/>
    <w:rsid w:val="00307ADA"/>
    <w:rsid w:val="00307CE5"/>
    <w:rsid w:val="00310256"/>
    <w:rsid w:val="003103BF"/>
    <w:rsid w:val="0031053E"/>
    <w:rsid w:val="003109AF"/>
    <w:rsid w:val="00310EEE"/>
    <w:rsid w:val="00312A1F"/>
    <w:rsid w:val="00315BC1"/>
    <w:rsid w:val="0031682D"/>
    <w:rsid w:val="00317187"/>
    <w:rsid w:val="00320B6E"/>
    <w:rsid w:val="0032499A"/>
    <w:rsid w:val="00326DCC"/>
    <w:rsid w:val="00330ADB"/>
    <w:rsid w:val="00330FE7"/>
    <w:rsid w:val="003341F7"/>
    <w:rsid w:val="00334ABF"/>
    <w:rsid w:val="0034168A"/>
    <w:rsid w:val="00345C2F"/>
    <w:rsid w:val="00347285"/>
    <w:rsid w:val="00347FEC"/>
    <w:rsid w:val="003507B9"/>
    <w:rsid w:val="00351F97"/>
    <w:rsid w:val="003553CF"/>
    <w:rsid w:val="00355EE9"/>
    <w:rsid w:val="00356F45"/>
    <w:rsid w:val="00357866"/>
    <w:rsid w:val="00360973"/>
    <w:rsid w:val="003610D3"/>
    <w:rsid w:val="0036484A"/>
    <w:rsid w:val="003660AC"/>
    <w:rsid w:val="00366B74"/>
    <w:rsid w:val="00373972"/>
    <w:rsid w:val="00373CD0"/>
    <w:rsid w:val="00373FC4"/>
    <w:rsid w:val="00374152"/>
    <w:rsid w:val="003741F8"/>
    <w:rsid w:val="0037746A"/>
    <w:rsid w:val="00381CF1"/>
    <w:rsid w:val="00382023"/>
    <w:rsid w:val="00384264"/>
    <w:rsid w:val="00384328"/>
    <w:rsid w:val="00394554"/>
    <w:rsid w:val="00394921"/>
    <w:rsid w:val="00396874"/>
    <w:rsid w:val="003A0BB4"/>
    <w:rsid w:val="003A1F6F"/>
    <w:rsid w:val="003A307A"/>
    <w:rsid w:val="003A5932"/>
    <w:rsid w:val="003A710A"/>
    <w:rsid w:val="003A7784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49AF"/>
    <w:rsid w:val="003D547B"/>
    <w:rsid w:val="003D6FB0"/>
    <w:rsid w:val="003E13EF"/>
    <w:rsid w:val="003E2C22"/>
    <w:rsid w:val="003E31A5"/>
    <w:rsid w:val="003E3538"/>
    <w:rsid w:val="003E430F"/>
    <w:rsid w:val="003E58DF"/>
    <w:rsid w:val="003E5B76"/>
    <w:rsid w:val="003E5BF5"/>
    <w:rsid w:val="003E795B"/>
    <w:rsid w:val="003E7B65"/>
    <w:rsid w:val="003F0BBF"/>
    <w:rsid w:val="003F3E75"/>
    <w:rsid w:val="003F42B8"/>
    <w:rsid w:val="003F6EA9"/>
    <w:rsid w:val="00400503"/>
    <w:rsid w:val="004005E9"/>
    <w:rsid w:val="00400D70"/>
    <w:rsid w:val="00402F88"/>
    <w:rsid w:val="00404C4C"/>
    <w:rsid w:val="0040696E"/>
    <w:rsid w:val="0040744F"/>
    <w:rsid w:val="00413EFC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37D18"/>
    <w:rsid w:val="00440DF0"/>
    <w:rsid w:val="004449B9"/>
    <w:rsid w:val="00445D2E"/>
    <w:rsid w:val="004464C0"/>
    <w:rsid w:val="00451260"/>
    <w:rsid w:val="00451738"/>
    <w:rsid w:val="004550ED"/>
    <w:rsid w:val="00455BC2"/>
    <w:rsid w:val="004610E4"/>
    <w:rsid w:val="004630F6"/>
    <w:rsid w:val="00467810"/>
    <w:rsid w:val="00470B4F"/>
    <w:rsid w:val="004732E9"/>
    <w:rsid w:val="00475D42"/>
    <w:rsid w:val="00475D7D"/>
    <w:rsid w:val="00481DFC"/>
    <w:rsid w:val="00484405"/>
    <w:rsid w:val="004854BB"/>
    <w:rsid w:val="00487E6E"/>
    <w:rsid w:val="00494493"/>
    <w:rsid w:val="00494F62"/>
    <w:rsid w:val="00496606"/>
    <w:rsid w:val="00496B85"/>
    <w:rsid w:val="004A349F"/>
    <w:rsid w:val="004A3516"/>
    <w:rsid w:val="004A4036"/>
    <w:rsid w:val="004A6B0D"/>
    <w:rsid w:val="004B0919"/>
    <w:rsid w:val="004B35A8"/>
    <w:rsid w:val="004B717E"/>
    <w:rsid w:val="004C20E5"/>
    <w:rsid w:val="004C4590"/>
    <w:rsid w:val="004C46C8"/>
    <w:rsid w:val="004C5022"/>
    <w:rsid w:val="004C5B15"/>
    <w:rsid w:val="004C5E4C"/>
    <w:rsid w:val="004D1B0D"/>
    <w:rsid w:val="004D3E52"/>
    <w:rsid w:val="004D5F8B"/>
    <w:rsid w:val="004D6351"/>
    <w:rsid w:val="004D6705"/>
    <w:rsid w:val="004D6C2E"/>
    <w:rsid w:val="004D6E32"/>
    <w:rsid w:val="004E0021"/>
    <w:rsid w:val="004E3757"/>
    <w:rsid w:val="004E48E0"/>
    <w:rsid w:val="004E5DBD"/>
    <w:rsid w:val="004E5E66"/>
    <w:rsid w:val="004E7ADB"/>
    <w:rsid w:val="004F156F"/>
    <w:rsid w:val="004F2F5F"/>
    <w:rsid w:val="004F312B"/>
    <w:rsid w:val="004F38A3"/>
    <w:rsid w:val="004F495A"/>
    <w:rsid w:val="004F522C"/>
    <w:rsid w:val="004F6C65"/>
    <w:rsid w:val="00501C61"/>
    <w:rsid w:val="00503B4D"/>
    <w:rsid w:val="00504EE9"/>
    <w:rsid w:val="00506F8B"/>
    <w:rsid w:val="00512235"/>
    <w:rsid w:val="00520159"/>
    <w:rsid w:val="00521576"/>
    <w:rsid w:val="00522DA5"/>
    <w:rsid w:val="00523B30"/>
    <w:rsid w:val="0052407F"/>
    <w:rsid w:val="005250E6"/>
    <w:rsid w:val="0052796D"/>
    <w:rsid w:val="00530656"/>
    <w:rsid w:val="00531A7F"/>
    <w:rsid w:val="005403E1"/>
    <w:rsid w:val="0054163E"/>
    <w:rsid w:val="00541DC6"/>
    <w:rsid w:val="00542D23"/>
    <w:rsid w:val="00542F13"/>
    <w:rsid w:val="0054442C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0E64"/>
    <w:rsid w:val="005718DE"/>
    <w:rsid w:val="00572A20"/>
    <w:rsid w:val="00573793"/>
    <w:rsid w:val="00576B81"/>
    <w:rsid w:val="00577937"/>
    <w:rsid w:val="00580923"/>
    <w:rsid w:val="00581EE9"/>
    <w:rsid w:val="00582F6C"/>
    <w:rsid w:val="005836F8"/>
    <w:rsid w:val="005838DB"/>
    <w:rsid w:val="00585AD8"/>
    <w:rsid w:val="00586ACB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073C"/>
    <w:rsid w:val="005A165D"/>
    <w:rsid w:val="005A47FE"/>
    <w:rsid w:val="005A71BA"/>
    <w:rsid w:val="005B14DE"/>
    <w:rsid w:val="005B299C"/>
    <w:rsid w:val="005B4801"/>
    <w:rsid w:val="005B5B60"/>
    <w:rsid w:val="005B5D9C"/>
    <w:rsid w:val="005C0B40"/>
    <w:rsid w:val="005C23A4"/>
    <w:rsid w:val="005C37ED"/>
    <w:rsid w:val="005C4CA3"/>
    <w:rsid w:val="005C7195"/>
    <w:rsid w:val="005C771F"/>
    <w:rsid w:val="005C7B06"/>
    <w:rsid w:val="005D1CDF"/>
    <w:rsid w:val="005D2BB7"/>
    <w:rsid w:val="005D3F80"/>
    <w:rsid w:val="005D5C05"/>
    <w:rsid w:val="005D77AB"/>
    <w:rsid w:val="005E0BFF"/>
    <w:rsid w:val="005E4BEE"/>
    <w:rsid w:val="005E61A8"/>
    <w:rsid w:val="005E64FD"/>
    <w:rsid w:val="005F6419"/>
    <w:rsid w:val="006002FE"/>
    <w:rsid w:val="00602B40"/>
    <w:rsid w:val="006040A7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15B"/>
    <w:rsid w:val="0063144F"/>
    <w:rsid w:val="00632D29"/>
    <w:rsid w:val="006344D2"/>
    <w:rsid w:val="0063457E"/>
    <w:rsid w:val="00634FEA"/>
    <w:rsid w:val="00635AF6"/>
    <w:rsid w:val="00635BB9"/>
    <w:rsid w:val="00636294"/>
    <w:rsid w:val="00640EF8"/>
    <w:rsid w:val="0064137C"/>
    <w:rsid w:val="00642C42"/>
    <w:rsid w:val="0064635D"/>
    <w:rsid w:val="0065081D"/>
    <w:rsid w:val="00651089"/>
    <w:rsid w:val="0065119B"/>
    <w:rsid w:val="00651E1D"/>
    <w:rsid w:val="0065231A"/>
    <w:rsid w:val="00653EC7"/>
    <w:rsid w:val="00656844"/>
    <w:rsid w:val="00661DA8"/>
    <w:rsid w:val="00664950"/>
    <w:rsid w:val="00665750"/>
    <w:rsid w:val="00666298"/>
    <w:rsid w:val="00672263"/>
    <w:rsid w:val="006723D1"/>
    <w:rsid w:val="00672417"/>
    <w:rsid w:val="00672724"/>
    <w:rsid w:val="0067587B"/>
    <w:rsid w:val="00683220"/>
    <w:rsid w:val="006839A3"/>
    <w:rsid w:val="00684E13"/>
    <w:rsid w:val="00687FA0"/>
    <w:rsid w:val="0069224B"/>
    <w:rsid w:val="00695827"/>
    <w:rsid w:val="006978C1"/>
    <w:rsid w:val="006A1BB4"/>
    <w:rsid w:val="006A3C11"/>
    <w:rsid w:val="006A5E3D"/>
    <w:rsid w:val="006A7262"/>
    <w:rsid w:val="006A79EA"/>
    <w:rsid w:val="006B179D"/>
    <w:rsid w:val="006B3365"/>
    <w:rsid w:val="006B6C59"/>
    <w:rsid w:val="006B7010"/>
    <w:rsid w:val="006C3095"/>
    <w:rsid w:val="006C3434"/>
    <w:rsid w:val="006C5899"/>
    <w:rsid w:val="006C5C69"/>
    <w:rsid w:val="006D0724"/>
    <w:rsid w:val="006D1119"/>
    <w:rsid w:val="006E1151"/>
    <w:rsid w:val="006E2170"/>
    <w:rsid w:val="006E6311"/>
    <w:rsid w:val="006F3B95"/>
    <w:rsid w:val="006F5723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2792"/>
    <w:rsid w:val="007143F4"/>
    <w:rsid w:val="007145FF"/>
    <w:rsid w:val="0071576A"/>
    <w:rsid w:val="00715B2A"/>
    <w:rsid w:val="0071639A"/>
    <w:rsid w:val="00717386"/>
    <w:rsid w:val="0072564F"/>
    <w:rsid w:val="007313EF"/>
    <w:rsid w:val="00731D28"/>
    <w:rsid w:val="00731E33"/>
    <w:rsid w:val="00736495"/>
    <w:rsid w:val="00742E75"/>
    <w:rsid w:val="00742EF1"/>
    <w:rsid w:val="007436A2"/>
    <w:rsid w:val="0074484C"/>
    <w:rsid w:val="007450F1"/>
    <w:rsid w:val="007451A5"/>
    <w:rsid w:val="00746738"/>
    <w:rsid w:val="00751515"/>
    <w:rsid w:val="00753014"/>
    <w:rsid w:val="007542F8"/>
    <w:rsid w:val="007545D9"/>
    <w:rsid w:val="00754EEB"/>
    <w:rsid w:val="007626B7"/>
    <w:rsid w:val="00762BED"/>
    <w:rsid w:val="00762E39"/>
    <w:rsid w:val="007633BE"/>
    <w:rsid w:val="00763A2C"/>
    <w:rsid w:val="0076717D"/>
    <w:rsid w:val="007736DD"/>
    <w:rsid w:val="00774899"/>
    <w:rsid w:val="0078212B"/>
    <w:rsid w:val="00783CD8"/>
    <w:rsid w:val="0078412C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A7CE9"/>
    <w:rsid w:val="007B08D3"/>
    <w:rsid w:val="007B1381"/>
    <w:rsid w:val="007B186C"/>
    <w:rsid w:val="007B22E1"/>
    <w:rsid w:val="007B3BDC"/>
    <w:rsid w:val="007B4C68"/>
    <w:rsid w:val="007C085E"/>
    <w:rsid w:val="007C1696"/>
    <w:rsid w:val="007C1E3B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4ECA"/>
    <w:rsid w:val="007E6241"/>
    <w:rsid w:val="007E7FA3"/>
    <w:rsid w:val="007F084C"/>
    <w:rsid w:val="007F0BE8"/>
    <w:rsid w:val="007F12EE"/>
    <w:rsid w:val="007F1E5C"/>
    <w:rsid w:val="007F2DF6"/>
    <w:rsid w:val="007F3F13"/>
    <w:rsid w:val="007F40BB"/>
    <w:rsid w:val="007F54B9"/>
    <w:rsid w:val="00802490"/>
    <w:rsid w:val="00805129"/>
    <w:rsid w:val="0080513E"/>
    <w:rsid w:val="008058F5"/>
    <w:rsid w:val="00806A76"/>
    <w:rsid w:val="00810253"/>
    <w:rsid w:val="0081053E"/>
    <w:rsid w:val="008119BB"/>
    <w:rsid w:val="00811C9D"/>
    <w:rsid w:val="00815208"/>
    <w:rsid w:val="00815BCF"/>
    <w:rsid w:val="008162CE"/>
    <w:rsid w:val="00816C80"/>
    <w:rsid w:val="0082129D"/>
    <w:rsid w:val="00827461"/>
    <w:rsid w:val="008279CD"/>
    <w:rsid w:val="00830775"/>
    <w:rsid w:val="00831A8B"/>
    <w:rsid w:val="00832BBD"/>
    <w:rsid w:val="00833309"/>
    <w:rsid w:val="00841BCD"/>
    <w:rsid w:val="00841CCD"/>
    <w:rsid w:val="00844924"/>
    <w:rsid w:val="00845446"/>
    <w:rsid w:val="00847263"/>
    <w:rsid w:val="00847264"/>
    <w:rsid w:val="00850F68"/>
    <w:rsid w:val="00851A8E"/>
    <w:rsid w:val="0085365B"/>
    <w:rsid w:val="00853AB2"/>
    <w:rsid w:val="00857E88"/>
    <w:rsid w:val="00860B04"/>
    <w:rsid w:val="0086389A"/>
    <w:rsid w:val="00867F9B"/>
    <w:rsid w:val="008706D0"/>
    <w:rsid w:val="00874E29"/>
    <w:rsid w:val="008812F4"/>
    <w:rsid w:val="008826C1"/>
    <w:rsid w:val="00883C0B"/>
    <w:rsid w:val="00883DFD"/>
    <w:rsid w:val="00883E26"/>
    <w:rsid w:val="00890CE0"/>
    <w:rsid w:val="008925E1"/>
    <w:rsid w:val="00894938"/>
    <w:rsid w:val="008A02A9"/>
    <w:rsid w:val="008A1BF7"/>
    <w:rsid w:val="008A2D57"/>
    <w:rsid w:val="008A33E7"/>
    <w:rsid w:val="008A3DFF"/>
    <w:rsid w:val="008A4852"/>
    <w:rsid w:val="008A5B0E"/>
    <w:rsid w:val="008A7E2F"/>
    <w:rsid w:val="008B0216"/>
    <w:rsid w:val="008B0961"/>
    <w:rsid w:val="008B1284"/>
    <w:rsid w:val="008B4A40"/>
    <w:rsid w:val="008C2814"/>
    <w:rsid w:val="008C3674"/>
    <w:rsid w:val="008C39F7"/>
    <w:rsid w:val="008C3EB2"/>
    <w:rsid w:val="008C43D7"/>
    <w:rsid w:val="008D5B31"/>
    <w:rsid w:val="008D6F02"/>
    <w:rsid w:val="008D76E4"/>
    <w:rsid w:val="008E0712"/>
    <w:rsid w:val="008E230A"/>
    <w:rsid w:val="008E3053"/>
    <w:rsid w:val="008E32D9"/>
    <w:rsid w:val="008E4F7A"/>
    <w:rsid w:val="008F0D39"/>
    <w:rsid w:val="008F3B23"/>
    <w:rsid w:val="008F6355"/>
    <w:rsid w:val="0090091A"/>
    <w:rsid w:val="0090350E"/>
    <w:rsid w:val="009042BD"/>
    <w:rsid w:val="00904FE4"/>
    <w:rsid w:val="009051CA"/>
    <w:rsid w:val="00905C83"/>
    <w:rsid w:val="00906E2F"/>
    <w:rsid w:val="009127C6"/>
    <w:rsid w:val="00913908"/>
    <w:rsid w:val="00913A36"/>
    <w:rsid w:val="00915BD2"/>
    <w:rsid w:val="00920421"/>
    <w:rsid w:val="00920BA6"/>
    <w:rsid w:val="00922D1B"/>
    <w:rsid w:val="009238BC"/>
    <w:rsid w:val="00924387"/>
    <w:rsid w:val="00925F84"/>
    <w:rsid w:val="00926D0A"/>
    <w:rsid w:val="00932C0F"/>
    <w:rsid w:val="00933929"/>
    <w:rsid w:val="00936159"/>
    <w:rsid w:val="0094010A"/>
    <w:rsid w:val="00943E8C"/>
    <w:rsid w:val="009449E3"/>
    <w:rsid w:val="00950A9C"/>
    <w:rsid w:val="00950AD3"/>
    <w:rsid w:val="0095141E"/>
    <w:rsid w:val="009537BB"/>
    <w:rsid w:val="00953B72"/>
    <w:rsid w:val="0095437E"/>
    <w:rsid w:val="00954B61"/>
    <w:rsid w:val="009553B2"/>
    <w:rsid w:val="0095548F"/>
    <w:rsid w:val="00956CA5"/>
    <w:rsid w:val="0095716B"/>
    <w:rsid w:val="00961ED4"/>
    <w:rsid w:val="00963B65"/>
    <w:rsid w:val="00963E69"/>
    <w:rsid w:val="00963EE5"/>
    <w:rsid w:val="009676D2"/>
    <w:rsid w:val="009705AC"/>
    <w:rsid w:val="00971B27"/>
    <w:rsid w:val="0097356C"/>
    <w:rsid w:val="00973AE0"/>
    <w:rsid w:val="00975993"/>
    <w:rsid w:val="00976BB3"/>
    <w:rsid w:val="00977E1D"/>
    <w:rsid w:val="00982B85"/>
    <w:rsid w:val="00985677"/>
    <w:rsid w:val="00986B9F"/>
    <w:rsid w:val="00992295"/>
    <w:rsid w:val="0099300E"/>
    <w:rsid w:val="00993AA6"/>
    <w:rsid w:val="00997A38"/>
    <w:rsid w:val="009A1701"/>
    <w:rsid w:val="009A3508"/>
    <w:rsid w:val="009A4331"/>
    <w:rsid w:val="009A46DC"/>
    <w:rsid w:val="009A482A"/>
    <w:rsid w:val="009B0573"/>
    <w:rsid w:val="009B4A42"/>
    <w:rsid w:val="009B4D36"/>
    <w:rsid w:val="009B7B4B"/>
    <w:rsid w:val="009B7C21"/>
    <w:rsid w:val="009C0662"/>
    <w:rsid w:val="009C1D24"/>
    <w:rsid w:val="009C4A82"/>
    <w:rsid w:val="009C6DCF"/>
    <w:rsid w:val="009D0868"/>
    <w:rsid w:val="009D2058"/>
    <w:rsid w:val="009D2801"/>
    <w:rsid w:val="009D29D3"/>
    <w:rsid w:val="009D3CD5"/>
    <w:rsid w:val="009D48C3"/>
    <w:rsid w:val="009D5EF4"/>
    <w:rsid w:val="009D6B43"/>
    <w:rsid w:val="009E21DF"/>
    <w:rsid w:val="009E28DA"/>
    <w:rsid w:val="009F3E2A"/>
    <w:rsid w:val="009F6D3C"/>
    <w:rsid w:val="009F70BE"/>
    <w:rsid w:val="009F7BC2"/>
    <w:rsid w:val="00A02281"/>
    <w:rsid w:val="00A02530"/>
    <w:rsid w:val="00A03F21"/>
    <w:rsid w:val="00A043BD"/>
    <w:rsid w:val="00A04992"/>
    <w:rsid w:val="00A06BD1"/>
    <w:rsid w:val="00A06CE5"/>
    <w:rsid w:val="00A12297"/>
    <w:rsid w:val="00A13831"/>
    <w:rsid w:val="00A14531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4691"/>
    <w:rsid w:val="00A45B65"/>
    <w:rsid w:val="00A45C36"/>
    <w:rsid w:val="00A46D4E"/>
    <w:rsid w:val="00A520D9"/>
    <w:rsid w:val="00A61CFB"/>
    <w:rsid w:val="00A621E2"/>
    <w:rsid w:val="00A629A7"/>
    <w:rsid w:val="00A71994"/>
    <w:rsid w:val="00A73365"/>
    <w:rsid w:val="00A735D0"/>
    <w:rsid w:val="00A74951"/>
    <w:rsid w:val="00A772F0"/>
    <w:rsid w:val="00A85241"/>
    <w:rsid w:val="00A92BCD"/>
    <w:rsid w:val="00A9521E"/>
    <w:rsid w:val="00A95C1F"/>
    <w:rsid w:val="00AA0FE8"/>
    <w:rsid w:val="00AA1B0E"/>
    <w:rsid w:val="00AA226F"/>
    <w:rsid w:val="00AA359C"/>
    <w:rsid w:val="00AA47B6"/>
    <w:rsid w:val="00AA5724"/>
    <w:rsid w:val="00AB01E6"/>
    <w:rsid w:val="00AB082E"/>
    <w:rsid w:val="00AB0C35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E2444"/>
    <w:rsid w:val="00AE2BA5"/>
    <w:rsid w:val="00AE494E"/>
    <w:rsid w:val="00AE56B1"/>
    <w:rsid w:val="00AE61B2"/>
    <w:rsid w:val="00AE6D09"/>
    <w:rsid w:val="00AF3427"/>
    <w:rsid w:val="00AF52D1"/>
    <w:rsid w:val="00AF7A7C"/>
    <w:rsid w:val="00B01604"/>
    <w:rsid w:val="00B02070"/>
    <w:rsid w:val="00B06F86"/>
    <w:rsid w:val="00B073A4"/>
    <w:rsid w:val="00B104A7"/>
    <w:rsid w:val="00B15F66"/>
    <w:rsid w:val="00B21A19"/>
    <w:rsid w:val="00B21D67"/>
    <w:rsid w:val="00B225DD"/>
    <w:rsid w:val="00B2644D"/>
    <w:rsid w:val="00B30566"/>
    <w:rsid w:val="00B34A22"/>
    <w:rsid w:val="00B37824"/>
    <w:rsid w:val="00B37F39"/>
    <w:rsid w:val="00B40295"/>
    <w:rsid w:val="00B408B6"/>
    <w:rsid w:val="00B4274A"/>
    <w:rsid w:val="00B46C1B"/>
    <w:rsid w:val="00B503EE"/>
    <w:rsid w:val="00B50543"/>
    <w:rsid w:val="00B51E66"/>
    <w:rsid w:val="00B542DA"/>
    <w:rsid w:val="00B54586"/>
    <w:rsid w:val="00B556A7"/>
    <w:rsid w:val="00B56D86"/>
    <w:rsid w:val="00B6004A"/>
    <w:rsid w:val="00B6257E"/>
    <w:rsid w:val="00B647BD"/>
    <w:rsid w:val="00B7060A"/>
    <w:rsid w:val="00B73862"/>
    <w:rsid w:val="00B73F43"/>
    <w:rsid w:val="00B75BBF"/>
    <w:rsid w:val="00B75F9A"/>
    <w:rsid w:val="00B771A8"/>
    <w:rsid w:val="00B80506"/>
    <w:rsid w:val="00B8386B"/>
    <w:rsid w:val="00B8542E"/>
    <w:rsid w:val="00B855BE"/>
    <w:rsid w:val="00B867A9"/>
    <w:rsid w:val="00B90702"/>
    <w:rsid w:val="00B91DEB"/>
    <w:rsid w:val="00B9336B"/>
    <w:rsid w:val="00B97769"/>
    <w:rsid w:val="00B97915"/>
    <w:rsid w:val="00B97C26"/>
    <w:rsid w:val="00BA580F"/>
    <w:rsid w:val="00BA6B66"/>
    <w:rsid w:val="00BA6E48"/>
    <w:rsid w:val="00BA7C9A"/>
    <w:rsid w:val="00BB022D"/>
    <w:rsid w:val="00BB3CF1"/>
    <w:rsid w:val="00BB7BBE"/>
    <w:rsid w:val="00BC27BA"/>
    <w:rsid w:val="00BC2C5B"/>
    <w:rsid w:val="00BC6450"/>
    <w:rsid w:val="00BC6D09"/>
    <w:rsid w:val="00BC79D7"/>
    <w:rsid w:val="00BD0085"/>
    <w:rsid w:val="00BD07D3"/>
    <w:rsid w:val="00BD0B5D"/>
    <w:rsid w:val="00BD5E56"/>
    <w:rsid w:val="00BE0AF6"/>
    <w:rsid w:val="00BE1260"/>
    <w:rsid w:val="00BE1C70"/>
    <w:rsid w:val="00BE1F03"/>
    <w:rsid w:val="00BE548B"/>
    <w:rsid w:val="00BE55CE"/>
    <w:rsid w:val="00BE58A7"/>
    <w:rsid w:val="00BE5A5A"/>
    <w:rsid w:val="00BE7B31"/>
    <w:rsid w:val="00BF0162"/>
    <w:rsid w:val="00BF2218"/>
    <w:rsid w:val="00BF43D6"/>
    <w:rsid w:val="00BF6B7C"/>
    <w:rsid w:val="00C0426B"/>
    <w:rsid w:val="00C045DF"/>
    <w:rsid w:val="00C056F5"/>
    <w:rsid w:val="00C05CC4"/>
    <w:rsid w:val="00C05FDB"/>
    <w:rsid w:val="00C06520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160C"/>
    <w:rsid w:val="00C32CC5"/>
    <w:rsid w:val="00C34A96"/>
    <w:rsid w:val="00C3513F"/>
    <w:rsid w:val="00C45999"/>
    <w:rsid w:val="00C46548"/>
    <w:rsid w:val="00C51155"/>
    <w:rsid w:val="00C55447"/>
    <w:rsid w:val="00C574D5"/>
    <w:rsid w:val="00C57CA6"/>
    <w:rsid w:val="00C57FA8"/>
    <w:rsid w:val="00C60157"/>
    <w:rsid w:val="00C61B0A"/>
    <w:rsid w:val="00C6386C"/>
    <w:rsid w:val="00C640E6"/>
    <w:rsid w:val="00C64133"/>
    <w:rsid w:val="00C66A7A"/>
    <w:rsid w:val="00C7116C"/>
    <w:rsid w:val="00C71623"/>
    <w:rsid w:val="00C72A08"/>
    <w:rsid w:val="00C73858"/>
    <w:rsid w:val="00C73F32"/>
    <w:rsid w:val="00C75A22"/>
    <w:rsid w:val="00C75D4D"/>
    <w:rsid w:val="00C76DC3"/>
    <w:rsid w:val="00C771DD"/>
    <w:rsid w:val="00C77281"/>
    <w:rsid w:val="00C8134C"/>
    <w:rsid w:val="00C81C79"/>
    <w:rsid w:val="00C82E02"/>
    <w:rsid w:val="00C85219"/>
    <w:rsid w:val="00C85A92"/>
    <w:rsid w:val="00C87462"/>
    <w:rsid w:val="00C9593D"/>
    <w:rsid w:val="00C96E31"/>
    <w:rsid w:val="00C97617"/>
    <w:rsid w:val="00CA0432"/>
    <w:rsid w:val="00CA08B4"/>
    <w:rsid w:val="00CA180C"/>
    <w:rsid w:val="00CA290F"/>
    <w:rsid w:val="00CB1EBA"/>
    <w:rsid w:val="00CB22B2"/>
    <w:rsid w:val="00CB379F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D7B71"/>
    <w:rsid w:val="00CE115A"/>
    <w:rsid w:val="00CE3A6B"/>
    <w:rsid w:val="00CE7057"/>
    <w:rsid w:val="00CE7FA5"/>
    <w:rsid w:val="00CF07D6"/>
    <w:rsid w:val="00CF1A5B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103BA"/>
    <w:rsid w:val="00D12B74"/>
    <w:rsid w:val="00D208F6"/>
    <w:rsid w:val="00D25313"/>
    <w:rsid w:val="00D272BC"/>
    <w:rsid w:val="00D27E22"/>
    <w:rsid w:val="00D30F29"/>
    <w:rsid w:val="00D32021"/>
    <w:rsid w:val="00D3227C"/>
    <w:rsid w:val="00D34EE6"/>
    <w:rsid w:val="00D351EA"/>
    <w:rsid w:val="00D35775"/>
    <w:rsid w:val="00D3767B"/>
    <w:rsid w:val="00D40288"/>
    <w:rsid w:val="00D4313C"/>
    <w:rsid w:val="00D43403"/>
    <w:rsid w:val="00D4422C"/>
    <w:rsid w:val="00D4500E"/>
    <w:rsid w:val="00D4682B"/>
    <w:rsid w:val="00D46F73"/>
    <w:rsid w:val="00D5270B"/>
    <w:rsid w:val="00D55A63"/>
    <w:rsid w:val="00D56A92"/>
    <w:rsid w:val="00D6081D"/>
    <w:rsid w:val="00D61DDD"/>
    <w:rsid w:val="00D62E71"/>
    <w:rsid w:val="00D637F7"/>
    <w:rsid w:val="00D6430D"/>
    <w:rsid w:val="00D66188"/>
    <w:rsid w:val="00D67500"/>
    <w:rsid w:val="00D70B19"/>
    <w:rsid w:val="00D722AE"/>
    <w:rsid w:val="00D7318D"/>
    <w:rsid w:val="00D731F6"/>
    <w:rsid w:val="00D73AFD"/>
    <w:rsid w:val="00D740CA"/>
    <w:rsid w:val="00D740EB"/>
    <w:rsid w:val="00D779CC"/>
    <w:rsid w:val="00D85728"/>
    <w:rsid w:val="00D9051B"/>
    <w:rsid w:val="00D90ABA"/>
    <w:rsid w:val="00D930F4"/>
    <w:rsid w:val="00D943FF"/>
    <w:rsid w:val="00D9456A"/>
    <w:rsid w:val="00D95017"/>
    <w:rsid w:val="00D95481"/>
    <w:rsid w:val="00D95FDD"/>
    <w:rsid w:val="00D96408"/>
    <w:rsid w:val="00D97490"/>
    <w:rsid w:val="00D97CE0"/>
    <w:rsid w:val="00DA1FF5"/>
    <w:rsid w:val="00DA38C6"/>
    <w:rsid w:val="00DA6A31"/>
    <w:rsid w:val="00DB0F02"/>
    <w:rsid w:val="00DB2FC6"/>
    <w:rsid w:val="00DB3BC2"/>
    <w:rsid w:val="00DB3EB6"/>
    <w:rsid w:val="00DB4B3C"/>
    <w:rsid w:val="00DB5459"/>
    <w:rsid w:val="00DB7BE7"/>
    <w:rsid w:val="00DC13CB"/>
    <w:rsid w:val="00DC364D"/>
    <w:rsid w:val="00DC48CF"/>
    <w:rsid w:val="00DC51A4"/>
    <w:rsid w:val="00DC7A13"/>
    <w:rsid w:val="00DD0F68"/>
    <w:rsid w:val="00DE0A69"/>
    <w:rsid w:val="00DE2FCB"/>
    <w:rsid w:val="00DE450F"/>
    <w:rsid w:val="00DE5B93"/>
    <w:rsid w:val="00DE6F85"/>
    <w:rsid w:val="00DE7F19"/>
    <w:rsid w:val="00DF23D1"/>
    <w:rsid w:val="00DF2997"/>
    <w:rsid w:val="00DF3998"/>
    <w:rsid w:val="00DF537F"/>
    <w:rsid w:val="00DF558D"/>
    <w:rsid w:val="00DF6CB5"/>
    <w:rsid w:val="00E00376"/>
    <w:rsid w:val="00E0078E"/>
    <w:rsid w:val="00E02A78"/>
    <w:rsid w:val="00E04A21"/>
    <w:rsid w:val="00E0710D"/>
    <w:rsid w:val="00E07800"/>
    <w:rsid w:val="00E10BC4"/>
    <w:rsid w:val="00E1265A"/>
    <w:rsid w:val="00E135EE"/>
    <w:rsid w:val="00E137A7"/>
    <w:rsid w:val="00E13E25"/>
    <w:rsid w:val="00E1415D"/>
    <w:rsid w:val="00E164A5"/>
    <w:rsid w:val="00E26E37"/>
    <w:rsid w:val="00E27A2A"/>
    <w:rsid w:val="00E31A40"/>
    <w:rsid w:val="00E31CC8"/>
    <w:rsid w:val="00E323E9"/>
    <w:rsid w:val="00E34018"/>
    <w:rsid w:val="00E354D0"/>
    <w:rsid w:val="00E35B5E"/>
    <w:rsid w:val="00E42148"/>
    <w:rsid w:val="00E437D2"/>
    <w:rsid w:val="00E5000F"/>
    <w:rsid w:val="00E521EC"/>
    <w:rsid w:val="00E55751"/>
    <w:rsid w:val="00E5746A"/>
    <w:rsid w:val="00E578D7"/>
    <w:rsid w:val="00E600DA"/>
    <w:rsid w:val="00E62C83"/>
    <w:rsid w:val="00E64D70"/>
    <w:rsid w:val="00E651E0"/>
    <w:rsid w:val="00E734FD"/>
    <w:rsid w:val="00E743DD"/>
    <w:rsid w:val="00E748EF"/>
    <w:rsid w:val="00E7667B"/>
    <w:rsid w:val="00E77512"/>
    <w:rsid w:val="00E8160B"/>
    <w:rsid w:val="00E86FFB"/>
    <w:rsid w:val="00E875D6"/>
    <w:rsid w:val="00E91A3E"/>
    <w:rsid w:val="00E96692"/>
    <w:rsid w:val="00EA2311"/>
    <w:rsid w:val="00EA35FA"/>
    <w:rsid w:val="00EB0090"/>
    <w:rsid w:val="00EB03BF"/>
    <w:rsid w:val="00EB214B"/>
    <w:rsid w:val="00EB2896"/>
    <w:rsid w:val="00EB3E08"/>
    <w:rsid w:val="00EB40A5"/>
    <w:rsid w:val="00EC0C5D"/>
    <w:rsid w:val="00EC6130"/>
    <w:rsid w:val="00EC7BC3"/>
    <w:rsid w:val="00ED0B70"/>
    <w:rsid w:val="00ED248F"/>
    <w:rsid w:val="00ED4608"/>
    <w:rsid w:val="00ED4A2D"/>
    <w:rsid w:val="00ED7087"/>
    <w:rsid w:val="00ED7600"/>
    <w:rsid w:val="00EE013F"/>
    <w:rsid w:val="00EE1018"/>
    <w:rsid w:val="00EE2AC8"/>
    <w:rsid w:val="00EE5B16"/>
    <w:rsid w:val="00EE76BF"/>
    <w:rsid w:val="00EF10D2"/>
    <w:rsid w:val="00EF6073"/>
    <w:rsid w:val="00EF6409"/>
    <w:rsid w:val="00EF698B"/>
    <w:rsid w:val="00F05C09"/>
    <w:rsid w:val="00F0601B"/>
    <w:rsid w:val="00F12D47"/>
    <w:rsid w:val="00F1362C"/>
    <w:rsid w:val="00F1445E"/>
    <w:rsid w:val="00F15F72"/>
    <w:rsid w:val="00F24D5B"/>
    <w:rsid w:val="00F25280"/>
    <w:rsid w:val="00F31824"/>
    <w:rsid w:val="00F33364"/>
    <w:rsid w:val="00F33BB2"/>
    <w:rsid w:val="00F33E46"/>
    <w:rsid w:val="00F344A9"/>
    <w:rsid w:val="00F34931"/>
    <w:rsid w:val="00F35D3F"/>
    <w:rsid w:val="00F36C95"/>
    <w:rsid w:val="00F414F1"/>
    <w:rsid w:val="00F41D7C"/>
    <w:rsid w:val="00F42867"/>
    <w:rsid w:val="00F46997"/>
    <w:rsid w:val="00F46FFE"/>
    <w:rsid w:val="00F505B1"/>
    <w:rsid w:val="00F508B8"/>
    <w:rsid w:val="00F5128D"/>
    <w:rsid w:val="00F56AC6"/>
    <w:rsid w:val="00F61EA5"/>
    <w:rsid w:val="00F63E05"/>
    <w:rsid w:val="00F66A74"/>
    <w:rsid w:val="00F6749E"/>
    <w:rsid w:val="00F674D9"/>
    <w:rsid w:val="00F72CB1"/>
    <w:rsid w:val="00F762A3"/>
    <w:rsid w:val="00F76DB6"/>
    <w:rsid w:val="00F77C98"/>
    <w:rsid w:val="00F82139"/>
    <w:rsid w:val="00F8215E"/>
    <w:rsid w:val="00F824F5"/>
    <w:rsid w:val="00F836C5"/>
    <w:rsid w:val="00F83A9B"/>
    <w:rsid w:val="00F84DF2"/>
    <w:rsid w:val="00F86E13"/>
    <w:rsid w:val="00F87775"/>
    <w:rsid w:val="00F90FAB"/>
    <w:rsid w:val="00F92B15"/>
    <w:rsid w:val="00F9374D"/>
    <w:rsid w:val="00F94D5B"/>
    <w:rsid w:val="00F94FA3"/>
    <w:rsid w:val="00F967D4"/>
    <w:rsid w:val="00FA25AF"/>
    <w:rsid w:val="00FA27A1"/>
    <w:rsid w:val="00FB02FF"/>
    <w:rsid w:val="00FB0C06"/>
    <w:rsid w:val="00FB5858"/>
    <w:rsid w:val="00FB6A6E"/>
    <w:rsid w:val="00FB7B42"/>
    <w:rsid w:val="00FC039A"/>
    <w:rsid w:val="00FC163F"/>
    <w:rsid w:val="00FC1EA3"/>
    <w:rsid w:val="00FC29B9"/>
    <w:rsid w:val="00FC2A4D"/>
    <w:rsid w:val="00FC6FD3"/>
    <w:rsid w:val="00FD0742"/>
    <w:rsid w:val="00FD2834"/>
    <w:rsid w:val="00FE0C33"/>
    <w:rsid w:val="00FE1580"/>
    <w:rsid w:val="00FE305C"/>
    <w:rsid w:val="00FE4CD5"/>
    <w:rsid w:val="00FE5514"/>
    <w:rsid w:val="00FE5A69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2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RBI5PAMIO524-1616901215-9809</_dlc_DocId>
    <HideFromDelve xmlns="71c5aaf6-e6ce-465b-b873-5148d2a4c105">false</HideFromDelve>
    <_dlc_DocIdUrl xmlns="71c5aaf6-e6ce-465b-b873-5148d2a4c105">
      <Url>https://nokia.sharepoint.com/sites/gxp/_layouts/15/DocIdRedir.aspx?ID=RBI5PAMIO524-1616901215-9809</Url>
      <Description>RBI5PAMIO524-1616901215-9809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3412F97-A7E3-438C-B22C-D3A373712164}"/>
</file>

<file path=customXml/itemProps2.xml><?xml version="1.0" encoding="utf-8"?>
<ds:datastoreItem xmlns:ds="http://schemas.openxmlformats.org/officeDocument/2006/customXml" ds:itemID="{EA38DEDB-0307-4441-B562-6848E2DE3FF3}"/>
</file>

<file path=customXml/itemProps3.xml><?xml version="1.0" encoding="utf-8"?>
<ds:datastoreItem xmlns:ds="http://schemas.openxmlformats.org/officeDocument/2006/customXml" ds:itemID="{F8D985A3-13C4-4F60-A30B-D518A27F0BFE}"/>
</file>

<file path=customXml/itemProps4.xml><?xml version="1.0" encoding="utf-8"?>
<ds:datastoreItem xmlns:ds="http://schemas.openxmlformats.org/officeDocument/2006/customXml" ds:itemID="{03498E72-43AF-416C-A1C2-8FE5E835B329}"/>
</file>

<file path=customXml/itemProps5.xml><?xml version="1.0" encoding="utf-8"?>
<ds:datastoreItem xmlns:ds="http://schemas.openxmlformats.org/officeDocument/2006/customXml" ds:itemID="{91F23913-A502-471B-9A21-3BDFA5F82CA0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Links>
    <vt:vector size="6" baseType="variant"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2024-02-18T15:31:00Z</dcterms:created>
  <dcterms:modified xsi:type="dcterms:W3CDTF">2024-02-18T15:31:00Z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81e5db8f-e7a9-4af5-8677-77f5dde57408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